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180"/>
        <w:gridCol w:w="5103"/>
      </w:tblGrid>
      <w:tr w:rsidR="00897829" w:rsidRPr="007C33FE" w:rsidTr="00E550B6">
        <w:tc>
          <w:tcPr>
            <w:tcW w:w="9180" w:type="dxa"/>
          </w:tcPr>
          <w:p w:rsidR="00897829" w:rsidRPr="00C07EC8" w:rsidRDefault="00897829" w:rsidP="00E55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897829" w:rsidRPr="007C33FE" w:rsidRDefault="00897829" w:rsidP="00BB1A3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33F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97829" w:rsidRPr="007C33FE" w:rsidRDefault="00897829" w:rsidP="00E55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91F" w:rsidRPr="001E591F" w:rsidRDefault="001E591F" w:rsidP="001E59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ОТЧЕТ 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  <w:t>о выполнении мероприятий, предусмотренных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  <w:t>Планом противодействия коррупции в Краснодарском крае,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E591F">
        <w:rPr>
          <w:rFonts w:ascii="Times New Roman" w:hAnsi="Times New Roman"/>
          <w:color w:val="000000"/>
          <w:sz w:val="24"/>
          <w:szCs w:val="24"/>
        </w:rPr>
        <w:t>утвержденным распоряжением главы администрации (губернатора) Краснодарского края</w:t>
      </w:r>
      <w:r w:rsidRPr="001E591F">
        <w:rPr>
          <w:rFonts w:ascii="Times New Roman" w:hAnsi="Times New Roman"/>
          <w:color w:val="000000"/>
          <w:sz w:val="24"/>
          <w:szCs w:val="24"/>
        </w:rPr>
        <w:br/>
        <w:t>от 30.09.2008 № 789-р</w:t>
      </w:r>
    </w:p>
    <w:p w:rsidR="001E591F" w:rsidRPr="001E591F" w:rsidRDefault="001E591F" w:rsidP="001E59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591F">
        <w:rPr>
          <w:rFonts w:ascii="Times New Roman" w:hAnsi="Times New Roman"/>
          <w:color w:val="000000"/>
          <w:sz w:val="24"/>
          <w:szCs w:val="24"/>
        </w:rPr>
        <w:t>по итогам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t xml:space="preserve"> 2017 года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E591F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(полугодия, года)</w:t>
      </w:r>
    </w:p>
    <w:p w:rsidR="001E591F" w:rsidRPr="001E591F" w:rsidRDefault="001E591F" w:rsidP="001E591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D17133">
        <w:rPr>
          <w:rFonts w:ascii="Times New Roman" w:hAnsi="Times New Roman"/>
          <w:b/>
          <w:color w:val="000000"/>
          <w:sz w:val="24"/>
          <w:szCs w:val="24"/>
        </w:rPr>
        <w:t>представляет муниципальное образование Гулькевичский район</w:t>
      </w:r>
      <w:r w:rsidRPr="00D17133">
        <w:rPr>
          <w:rFonts w:ascii="Times New Roman" w:hAnsi="Times New Roman"/>
          <w:b/>
          <w:color w:val="000000"/>
          <w:sz w:val="24"/>
          <w:szCs w:val="24"/>
        </w:rPr>
        <w:br/>
      </w:r>
      <w:r w:rsidRPr="001E591F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</w:t>
      </w:r>
      <w:r w:rsidRPr="001E591F">
        <w:rPr>
          <w:rFonts w:ascii="Times New Roman" w:hAnsi="Times New Roman"/>
          <w:i/>
          <w:iCs/>
          <w:color w:val="000000"/>
          <w:sz w:val="16"/>
          <w:szCs w:val="16"/>
          <w:u w:val="single"/>
        </w:rPr>
        <w:t>(наименование органа местного самоуправления муниципального образования Краснодарского края)</w:t>
      </w:r>
    </w:p>
    <w:p w:rsidR="00897829" w:rsidRPr="007C33FE" w:rsidRDefault="00897829" w:rsidP="008C00F4">
      <w:pPr>
        <w:pStyle w:val="Style6"/>
        <w:widowControl/>
        <w:pBdr>
          <w:right w:val="single" w:sz="6" w:space="31" w:color="auto"/>
        </w:pBdr>
        <w:spacing w:before="19" w:line="240" w:lineRule="auto"/>
        <w:jc w:val="center"/>
        <w:rPr>
          <w:rStyle w:val="FontStyle23"/>
          <w:b/>
          <w:sz w:val="28"/>
          <w:szCs w:val="28"/>
        </w:rPr>
      </w:pPr>
    </w:p>
    <w:tbl>
      <w:tblPr>
        <w:tblW w:w="1445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4"/>
        <w:gridCol w:w="19"/>
        <w:gridCol w:w="47"/>
        <w:gridCol w:w="2916"/>
        <w:gridCol w:w="10773"/>
      </w:tblGrid>
      <w:tr w:rsidR="00897829" w:rsidRPr="00D17133" w:rsidTr="00D17133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4"/>
              <w:widowControl/>
              <w:jc w:val="center"/>
              <w:rPr>
                <w:rStyle w:val="FontStyle28"/>
                <w:b w:val="0"/>
                <w:bCs/>
                <w:sz w:val="24"/>
              </w:rPr>
            </w:pPr>
            <w:r w:rsidRPr="00D17133">
              <w:rPr>
                <w:rStyle w:val="FontStyle28"/>
                <w:b w:val="0"/>
                <w:bCs/>
                <w:sz w:val="24"/>
              </w:rPr>
              <w:t>№</w:t>
            </w:r>
          </w:p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п/п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Мероприятие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Информация об исполнении (о ходе исполнения) мероприятия</w:t>
            </w:r>
          </w:p>
        </w:tc>
      </w:tr>
      <w:tr w:rsidR="00897829" w:rsidRPr="00D17133" w:rsidTr="00D17133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ind w:left="259"/>
              <w:jc w:val="left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1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2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3</w:t>
            </w:r>
          </w:p>
        </w:tc>
      </w:tr>
      <w:tr w:rsidR="00897829" w:rsidRPr="00D17133" w:rsidTr="00D17133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F82A86">
            <w:pPr>
              <w:spacing w:after="0" w:line="240" w:lineRule="auto"/>
              <w:jc w:val="center"/>
              <w:rPr>
                <w:rStyle w:val="FontStyle29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t xml:space="preserve">5.1.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Мониторинг и оценка восприятия </w:t>
            </w:r>
            <w:r w:rsidR="00F82A86" w:rsidRPr="00D17133"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коррупции и эффективности мер и программ противодействия коррупции </w:t>
            </w:r>
          </w:p>
        </w:tc>
      </w:tr>
      <w:tr w:rsidR="00FB0C42" w:rsidRPr="00D17133" w:rsidTr="00D17133">
        <w:trPr>
          <w:trHeight w:val="562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42" w:rsidRPr="00D17133" w:rsidRDefault="00FB0C42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5.1.1</w:t>
            </w:r>
          </w:p>
        </w:tc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2" w:rsidRPr="00D17133" w:rsidRDefault="00FB0C42" w:rsidP="00F82A86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 xml:space="preserve">Проведение мониторинга и оценки восприятия </w:t>
            </w:r>
            <w:r w:rsidR="00F82A86" w:rsidRPr="00D17133">
              <w:rPr>
                <w:rFonts w:ascii="Times New Roman" w:hAnsi="Times New Roman"/>
              </w:rPr>
              <w:t xml:space="preserve">уровня </w:t>
            </w:r>
            <w:r w:rsidRPr="00D17133">
              <w:rPr>
                <w:rFonts w:ascii="Times New Roman" w:hAnsi="Times New Roman"/>
              </w:rPr>
              <w:t xml:space="preserve">коррупции в муниципальном образовании Гулькевичский район в целях подготовки доклада о мониторинге и об оценке восприятия </w:t>
            </w:r>
            <w:r w:rsidR="00F82A86" w:rsidRPr="00D17133">
              <w:rPr>
                <w:rFonts w:ascii="Times New Roman" w:hAnsi="Times New Roman"/>
              </w:rPr>
              <w:t xml:space="preserve">уровня </w:t>
            </w:r>
            <w:r w:rsidRPr="00D17133">
              <w:rPr>
                <w:rFonts w:ascii="Times New Roman" w:hAnsi="Times New Roman"/>
              </w:rPr>
              <w:t>коррупции</w:t>
            </w:r>
          </w:p>
        </w:tc>
        <w:tc>
          <w:tcPr>
            <w:tcW w:w="10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F" w:rsidRPr="00D17133" w:rsidRDefault="001E591F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Гулькевичский район от 16.08.2016 года № 884 "Об утверждении положения о порядке 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мониторинга восприятия уровня к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оррупции в муниципальном образовании Гулькевичский район".</w:t>
            </w:r>
          </w:p>
          <w:p w:rsidR="00FB0C42" w:rsidRPr="00D17133" w:rsidRDefault="00FB0C42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1 квартале 2017 года был проведен анализ оценки уровня восприятия коррупции. В декабре 2016 года проведен социологический опрос. Его результаты обработаны, составлен отчет о проведении мониторинга восприятия уровня коррупции в органах местного самоуправления муниципального образования Гулькевичский район в 2016 году. </w:t>
            </w:r>
          </w:p>
          <w:p w:rsidR="00FB0C42" w:rsidRPr="00D17133" w:rsidRDefault="00FB0C42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ходе социологических исследований (отмечалось несколько вариантов ответов) было выявлено, что, понятие «коррупция» большинство опрошенных (58,0%) формулирует как «взяточничество»; 48,0% опрошенных - как «использование должностного положения в личных, корыстных целях»; 38,0% опрошенных - как «незаконное присвоение общественных ресурсов в личных целях»;</w:t>
            </w:r>
          </w:p>
          <w:p w:rsidR="00FB0C42" w:rsidRPr="00D17133" w:rsidRDefault="00FB0C42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38,0% опрошенных как - «вымогательство»;</w:t>
            </w:r>
          </w:p>
          <w:p w:rsidR="00FB0C42" w:rsidRPr="00D17133" w:rsidRDefault="00FB0C42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32,0% - опрошенных как «подношение подарков должностным лицам»;</w:t>
            </w:r>
          </w:p>
          <w:p w:rsidR="00FB0C42" w:rsidRPr="00D17133" w:rsidRDefault="00FB0C42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30,0% опрошенных - как «использование государственных/бюджетных средств в личных целях». </w:t>
            </w:r>
          </w:p>
          <w:p w:rsidR="00FB0C42" w:rsidRPr="00D17133" w:rsidRDefault="00FB0C42" w:rsidP="00D17133">
            <w:p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52 % респондентов заявили, что хотя бы раз давали взятку; 48% респондентов, подтвердили, что дали взятку при последнем столкновении с коррупцией. Причинами дачи взятки должностному лицу, в большинстве опрошенных, послужили, такие как: «устали от «проволочек» со стороны должностного лица», «отсутствие времени или возможностей для решения проблемы законным путем».На вопрос об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уровне коррупционной преступности в настоящее время в Гулькевичском районе большая часть опрошенных (44,0%) ответили, что коррупция  находится на среднем уровне, 16,0% - что уровень коррупции низкий; 14,0% опрошенных - что коррупц</w:t>
            </w:r>
            <w:r w:rsidR="00AB120D" w:rsidRPr="00D17133">
              <w:rPr>
                <w:rFonts w:ascii="Times New Roman" w:hAnsi="Times New Roman"/>
                <w:sz w:val="24"/>
                <w:szCs w:val="24"/>
              </w:rPr>
              <w:t>ия  находится на высоком уровне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; 14,0% голосовавших затруднились ответить на данный вопрос; 12,0% - «очень высокий».</w:t>
            </w:r>
            <w:r w:rsidR="00AB120D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Наиболее распространенный размер взятки, которую приходилось давать, по мнению опрошенных, варьируется до 1 тысячи рублей. Большинство проанкетированных граждан указало, что получение бесплатной медицинской помощи и прохождение медицинской комиссии; на «первом месте» по «решению проблем» с помощью взятки, подарка в районе;«второе место», по мнению опрошенных, в перечне наиболее коррумпированных структур, занимают высшие учебные заведения. «третье место» по мнению опрошенных, занимает «урегулирование» ситуаций с автоинспекцией ГИБДД. </w:t>
            </w: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8"/>
              <w:spacing w:line="240" w:lineRule="auto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widowControl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5.1.2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0136DF" w:rsidP="000B4F37">
            <w:pPr>
              <w:pStyle w:val="Style18"/>
              <w:widowControl/>
              <w:spacing w:line="240" w:lineRule="auto"/>
              <w:ind w:left="29" w:hanging="29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Освещение </w:t>
            </w:r>
            <w:r w:rsidR="006828AD" w:rsidRPr="00D17133">
              <w:rPr>
                <w:rFonts w:ascii="Times New Roman" w:hAnsi="Times New Roman"/>
              </w:rPr>
              <w:t xml:space="preserve">в средствах массовой информции и </w:t>
            </w:r>
            <w:r w:rsidRPr="00D17133">
              <w:rPr>
                <w:rFonts w:ascii="Times New Roman" w:hAnsi="Times New Roman"/>
              </w:rPr>
              <w:t>на официальном сайте муниципального образования Гулькевичский район в информационно-телекоммуникацион</w:t>
            </w:r>
            <w:r w:rsidR="006828AD" w:rsidRPr="00D17133">
              <w:rPr>
                <w:rFonts w:ascii="Times New Roman" w:hAnsi="Times New Roman"/>
              </w:rPr>
              <w:t>-</w:t>
            </w:r>
            <w:r w:rsidRPr="00D17133">
              <w:rPr>
                <w:rFonts w:ascii="Times New Roman" w:hAnsi="Times New Roman"/>
              </w:rPr>
              <w:t>ной сети «Интернет» результатов мониторинга и оценки уровня восприятия коррупции в муниципальном образовании Гулькевичский район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На официальном сайте муниципального образования Гулькевичский район в сети интернет </w:t>
            </w:r>
            <w:hyperlink r:id="rId8" w:history="1">
              <w:r w:rsidRPr="00D17133">
                <w:rPr>
                  <w:rStyle w:val="a8"/>
                  <w:rFonts w:ascii="Times New Roman" w:hAnsi="Times New Roman"/>
                  <w:color w:val="auto"/>
                </w:rPr>
                <w:t>www.gulkevichi.com</w:t>
              </w:r>
            </w:hyperlink>
            <w:r w:rsidRPr="00D17133">
              <w:rPr>
                <w:rFonts w:ascii="Times New Roman" w:hAnsi="Times New Roman"/>
              </w:rPr>
              <w:t xml:space="preserve"> в разделе «Документы»</w:t>
            </w:r>
            <w:r w:rsidR="00772000" w:rsidRPr="00D17133">
              <w:rPr>
                <w:rFonts w:ascii="Times New Roman" w:hAnsi="Times New Roman"/>
              </w:rPr>
              <w:t xml:space="preserve">/ </w:t>
            </w:r>
            <w:hyperlink r:id="rId9" w:history="1">
              <w:r w:rsidR="00772000" w:rsidRPr="00D17133">
                <w:rPr>
                  <w:rStyle w:val="a8"/>
                  <w:rFonts w:ascii="Times New Roman" w:hAnsi="Times New Roman"/>
                  <w:color w:val="auto"/>
                </w:rPr>
                <w:t>Антикоррупция</w:t>
              </w:r>
            </w:hyperlink>
            <w:r w:rsidR="00772000" w:rsidRPr="00D17133">
              <w:rPr>
                <w:rFonts w:ascii="Times New Roman" w:hAnsi="Times New Roman"/>
              </w:rPr>
              <w:t xml:space="preserve"> / Противодействие коррупции </w:t>
            </w:r>
            <w:r w:rsidRPr="00D17133">
              <w:rPr>
                <w:rFonts w:ascii="Times New Roman" w:hAnsi="Times New Roman"/>
              </w:rPr>
              <w:t xml:space="preserve"> размещен отчет о проведении мониторинга восприятия уровня коррупции в органах местного самоуправления муниципального образования Гулькевичский район в 201</w:t>
            </w:r>
            <w:r w:rsidR="002908FA" w:rsidRPr="00D17133">
              <w:rPr>
                <w:rFonts w:ascii="Times New Roman" w:hAnsi="Times New Roman"/>
              </w:rPr>
              <w:t>6</w:t>
            </w:r>
            <w:r w:rsidRPr="00D17133">
              <w:rPr>
                <w:rFonts w:ascii="Times New Roman" w:hAnsi="Times New Roman"/>
              </w:rPr>
              <w:t xml:space="preserve"> году.</w:t>
            </w:r>
          </w:p>
        </w:tc>
      </w:tr>
      <w:tr w:rsidR="001E591F" w:rsidRPr="00D17133" w:rsidTr="00D17133">
        <w:tc>
          <w:tcPr>
            <w:tcW w:w="7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1E591F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5.1.3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1E591F" w:rsidP="000B4F37">
            <w:pPr>
              <w:pStyle w:val="Style18"/>
              <w:widowControl/>
              <w:spacing w:line="240" w:lineRule="auto"/>
              <w:ind w:left="29" w:hanging="29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Внесение изменений в план по противодействи</w:t>
            </w:r>
            <w:r w:rsidR="006828AD" w:rsidRPr="00D17133">
              <w:rPr>
                <w:rFonts w:ascii="Times New Roman" w:hAnsi="Times New Roman"/>
              </w:rPr>
              <w:t>ю</w:t>
            </w:r>
            <w:r w:rsidRPr="00D17133">
              <w:rPr>
                <w:rFonts w:ascii="Times New Roman" w:hAnsi="Times New Roman"/>
              </w:rPr>
              <w:t xml:space="preserve"> коррупции в муниципальном образовании Гулькевичский район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образования Гулькевичский район от 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1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>5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.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>12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.2017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 xml:space="preserve">1506 </w:t>
            </w:r>
            <w:r w:rsidR="006828AD" w:rsidRPr="00D1713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постановление администрации муниципального образования Гулькевичский район от 22 января 2015 года 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>№ 55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 по противодействию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коррупции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 в муниципальном </w:t>
            </w:r>
            <w:r w:rsidR="006828AD" w:rsidRPr="00D17133">
              <w:rPr>
                <w:rFonts w:ascii="Times New Roman" w:hAnsi="Times New Roman"/>
                <w:sz w:val="24"/>
                <w:szCs w:val="24"/>
              </w:rPr>
              <w:t>образовании Гулькевичский район»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9FE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Антикоррупционное просвещение населения района организовано с использованием всех средств массовой информации. Так на официальном сайте администрации МО Гулькевичский район </w:t>
            </w:r>
            <w:hyperlink r:id="rId10" w:history="1">
              <w:r w:rsidRPr="00D17133">
                <w:rPr>
                  <w:rFonts w:ascii="Times New Roman" w:hAnsi="Times New Roman"/>
                  <w:sz w:val="24"/>
                  <w:szCs w:val="24"/>
                </w:rPr>
                <w:t>www.gulkevichi.com</w:t>
              </w:r>
            </w:hyperlink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в разделе «Документы» подраздел «Антикоррупция» размещены проекты нормативных правовых актов, направленные на независимую антикоррупционную экспертизу. Указанная информация доступна всем пользователям официального сайта администрации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образования Гулькевичский район. Также в разделе документы»/«Постановления» размещены правовые акты, которые также могут быть рассмотрены независимыми экспертами для проверки на коррупциогенность. </w:t>
            </w:r>
          </w:p>
          <w:p w:rsidR="006B39FE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Отделом по взаимодействию с правоохранительными органами, казачеством, военным вопросам управления по делам гражданской обороны, чрезвычайным ситуациям, казачества, военным вопросам и взаимодействию с правоохранительными органами администрации муниципального образования Гулькевичский район предоставлена информация о том, что в 2017 году отделом МВД России по Гулькевичскому району было зарегистрировано (возбуждено) 7 уголовных дел по преступлениям коррупционной направленности, зарегистрированных на территории муниципального образования Гулькевичский район. </w:t>
            </w:r>
          </w:p>
          <w:p w:rsidR="006B39FE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МБУЗ «Центральная районная больница Гулькевичского района» в целях обеспечения прав граждан установлены почтовые ящики для писем и заявлений граждан, кроме того, работает электронная почта для приема обращений граждан, на сайте учреждения размещена информация с указанием номера телефона «горячей линии», по которому пациенты ежедневно могут напрямую пообщаться с главным врачем больницы и сообщить о фактах незаконного взимания денег за оказание медицинской помощи сотрудниками больницы. Дополнительно организовано консультирование работников учреждения по вопросам соблюдения антикоррупционных стандарстов и ппоцедур правовым отделом учреждения здравоохранения. Для обеспечения личной открытости и доступности для населения, главный врач больницы два раза в неделю осуществляет прием граждан по личным вопросам. Регулярно проводится работа по обеспечению своевременного анализа жалоб и заявлений граждан, в том числе ананимных, на предмет возможных коррупционных нарушений со стороны сотрудников, проверкам вопросов экспертизы временной нетрудоспособности, по совершенствованию кадровой работы с формированием в коллективе нетерпимости к коррупционному поведению, по отработке взаимодействия с правоохранительными органами. </w:t>
            </w:r>
          </w:p>
          <w:p w:rsidR="006B39FE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Образовательные организации проводят анонимное анкетирование родителей об осведомленности родителей в вопросах денежных сборов, целевых взносов, благотворительных пожертвований. На сайте размещена информация о расчетном счете для целевых взносов, положение о пожертвованиях, информация о расходах собранных денежных средств и о полученных вещах.</w:t>
            </w:r>
          </w:p>
          <w:p w:rsidR="001E591F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целях предоставления населению возможности обратиться непосредственно к главе муниципального образования Гулькевичский район о фактах коррупционных правонарушений, с которыми сталкиваются граждане, организована работа телефона «Горячей линии», по которому граждане обращаются с вопросами, требующими безотлагательного разрешения. Номера телефонов «горячей линии» и «прямой линии» опубликованы в СМИ. Обращений и жалоб граждан по телефону «горячей линии» в администрацию муниципального образования Гулькевичский район  о фактах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коррупционных проявлений в 2017 году не поступало.</w:t>
            </w:r>
          </w:p>
        </w:tc>
      </w:tr>
      <w:tr w:rsidR="00897829" w:rsidRPr="00D17133" w:rsidTr="00D17133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5.2. </w:t>
            </w:r>
            <w:r w:rsidR="000136DF" w:rsidRPr="00D17133">
              <w:rPr>
                <w:rFonts w:ascii="Times New Roman" w:hAnsi="Times New Roman"/>
                <w:sz w:val="24"/>
                <w:szCs w:val="24"/>
              </w:rPr>
              <w:t>Меры, направленные на повышение эффективности антикоррупционной работы органов местного самоуправления муниципального образования Гулькевичский район</w:t>
            </w:r>
          </w:p>
        </w:tc>
      </w:tr>
      <w:tr w:rsidR="00897829" w:rsidRPr="00D17133" w:rsidTr="00D17133">
        <w:trPr>
          <w:trHeight w:val="326"/>
        </w:trPr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5.2.1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0136DF" w:rsidP="000B4F37">
            <w:pPr>
              <w:pStyle w:val="Style18"/>
              <w:widowControl/>
              <w:spacing w:line="240" w:lineRule="auto"/>
              <w:ind w:firstLine="14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Проведение мониторинга коррупционных рисков в муниципальном образовании Гулькевичский район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В соответствии с постановлением администрации муниципального образования Гулькевичский район </w:t>
            </w:r>
            <w:r w:rsidR="002908FA" w:rsidRPr="00D17133">
              <w:rPr>
                <w:rFonts w:ascii="Times New Roman" w:hAnsi="Times New Roman"/>
              </w:rPr>
              <w:t xml:space="preserve">от 16 августа 2016 года № 885 «О внесении изменения в постановление администрации муниципального образования Гулькевичский район </w:t>
            </w:r>
            <w:r w:rsidRPr="00D17133">
              <w:rPr>
                <w:rFonts w:ascii="Times New Roman" w:hAnsi="Times New Roman"/>
              </w:rPr>
              <w:t>от 14 марта 2014  года № 568 «Об утверждении положения о порядке проведения мониторинга коррупционных рисков в муниципальном образовании Гулькевичский район» была проведена соответствующая работа по сбору и обработке информации, в результате чего составлен отчет о проведении мониторинга коррупционных рисков в муниципальном образовании Гулькевичский район за 201</w:t>
            </w:r>
            <w:r w:rsidR="002908FA" w:rsidRPr="00D17133">
              <w:rPr>
                <w:rFonts w:ascii="Times New Roman" w:hAnsi="Times New Roman"/>
              </w:rPr>
              <w:t>6</w:t>
            </w:r>
            <w:r w:rsidRPr="00D17133">
              <w:rPr>
                <w:rFonts w:ascii="Times New Roman" w:hAnsi="Times New Roman"/>
              </w:rPr>
              <w:t xml:space="preserve"> год, который размещен на официальном сайте муниципального образования Гулькевичский район </w:t>
            </w:r>
            <w:hyperlink r:id="rId11" w:history="1">
              <w:r w:rsidRPr="00D17133">
                <w:rPr>
                  <w:rStyle w:val="a8"/>
                  <w:rFonts w:ascii="Times New Roman" w:hAnsi="Times New Roman"/>
                  <w:color w:val="auto"/>
                </w:rPr>
                <w:t>www.gulkevichi.com</w:t>
              </w:r>
            </w:hyperlink>
            <w:r w:rsidRPr="00D17133">
              <w:rPr>
                <w:rFonts w:ascii="Times New Roman" w:hAnsi="Times New Roman"/>
              </w:rPr>
              <w:t>.</w:t>
            </w:r>
          </w:p>
          <w:p w:rsidR="00D9102A" w:rsidRPr="00D17133" w:rsidRDefault="00EE4A06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ходе социологических исследований (отмечалось несколько вариантов ответов) было выявлено, что, </w:t>
            </w:r>
            <w:r w:rsidR="00D9102A" w:rsidRPr="00D17133">
              <w:rPr>
                <w:rFonts w:ascii="Times New Roman" w:hAnsi="Times New Roman"/>
                <w:sz w:val="24"/>
                <w:szCs w:val="24"/>
              </w:rPr>
              <w:t xml:space="preserve">понятие «коррупция» большинство опрошенных (75,0%) формулирует как «взяточничество»; 33,0% опрошенных - как «использование должностного положения в личных, корыстных целях»; 25,0% опрошенных - как «использование государственных/бюджетных средств в личных целях»; 20,0% - опрошенных как «подношение подарков должностным лицам»; 9,0% опрошенных - как «незаконное присвоение общественных ресурсов в личных целях» и  - 6% как - «вымогательство». 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68 % респондентов заявили, что хотя бы раз давали взятку;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32%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респондентов, подтвердили, что дали взятку при последнем столкновении с коррупцией.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Причинами дачи взятки должностному лицу, в большинстве опрошенных, послужили, такие как: «устали от «проволочек» со стороны должностного лица», «отсутствие времени или возможностей для решения проблемы законным путем».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На вопрос об уровне коррупционной преступности в настоящее время в Гулькевичском районе большая часть опрошенных (34,0%) ответили, что коррупция  находится на среднем уровне, 24,0% - что уровень коррупции низкий; 18,0% опрошенных - что коррупция  находится на высоком уровне; 16,0% - «очень высокий»; 8,0% голосовавших затруднились ответить на данный вопрос.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Наиболее распространенный размер взятки, которую приходилось давать, по мнению опрошенных, варьируется до 1 тысячи рублей.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Большинство проанкетированных граждан указало, что получение бесплатной медицинской помощи и прохождение медицинской комиссии; на «первом месте» по «решению проблем» с помощью взятки, подарка в районе;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«второе место», по мнению опрошенных, в перечне наиболее коррумпированных структур, занимают высшие учебные заведения. 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«третье место» по мнению опрошенных, занимает «урегулирование» ситуаций с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автоинспекцией ГИБДД . 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Степень доверия к органам местного самоуправления муниципального образования Гулькевичский район со стороны граждан, постоянно проживающих на территории муниципального образования Гулькевичский район, в возрасте от 18 лет и старше распределилась так:  большинство (22%) опрошенных оценивают степень доверия к органам местного самоуправления в 5 баллов из 10,  по 4 и 10  баллов – оценили 14% опрошенных, по 7,8,9  баллов – 10%.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Согласно оценке граждан, наиболее коррумпированными сферами в муниципальном образовании Гулькевичский район являются (в порядке убывания):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1. здравоохранение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2. образование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3. имущественные, земельные отношения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4. коммунальное хозяйство и благоустройство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 потребительская сфера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6. муниципальный заказ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7. строительство и транспорт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8. физическая культура и спорт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9. сельское хозяйство и перерабатывающая промышленность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10. архитектура и градостроительство</w:t>
            </w:r>
          </w:p>
          <w:p w:rsidR="00D9102A" w:rsidRPr="00D17133" w:rsidRDefault="00D9102A" w:rsidP="00D1713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11. культура</w:t>
            </w:r>
          </w:p>
          <w:p w:rsidR="00D9102A" w:rsidRPr="00D17133" w:rsidRDefault="00D9102A" w:rsidP="00D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К «высокой» степени участия должностных лиц в осуществлении коррупционно-опасных функций относятся лица, проходящие муниципальную службу в администрации муниципального образования Гулькевичский  район, в должностные обязанности которых входит:</w:t>
            </w:r>
          </w:p>
          <w:p w:rsidR="00D9102A" w:rsidRPr="00D17133" w:rsidRDefault="008D4B9E" w:rsidP="00D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D9102A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муниципальных услуг гражданам и организациям;</w:t>
            </w:r>
          </w:p>
          <w:p w:rsidR="00D9102A" w:rsidRPr="00D17133" w:rsidRDefault="00D9102A" w:rsidP="00D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муниципальным имуществом; </w:t>
            </w:r>
          </w:p>
          <w:p w:rsidR="008D4B9E" w:rsidRPr="00D17133" w:rsidRDefault="00D9102A" w:rsidP="00D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распоряжение земельными участками, находящимися в муниципальной собственности.</w:t>
            </w:r>
            <w:r w:rsidR="005629BE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7829" w:rsidRPr="00D17133" w:rsidRDefault="005629BE" w:rsidP="00D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целях снижения коррупционных рисков при оказании муниципальными служащими муниципальных услуг, в административны</w:t>
            </w:r>
            <w:r w:rsidR="008D4B9E" w:rsidRPr="00D17133">
              <w:rPr>
                <w:rFonts w:ascii="Times New Roman" w:hAnsi="Times New Roman"/>
                <w:sz w:val="24"/>
                <w:szCs w:val="24"/>
              </w:rPr>
              <w:t>х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B9E" w:rsidRPr="00D17133">
              <w:rPr>
                <w:rFonts w:ascii="Times New Roman" w:hAnsi="Times New Roman"/>
                <w:sz w:val="24"/>
                <w:szCs w:val="24"/>
              </w:rPr>
              <w:t>регламентах по оказанию услуг предусмотрено в процедуре предоставления государственных и муниципальных услуг участие муниципального казенного учреждения «Многофункциональный центр по предоставлению государственных и муниципальных услуг муниципального образования Гулькевичский район» (далее-МФЦ).</w:t>
            </w:r>
          </w:p>
          <w:p w:rsidR="008D4B9E" w:rsidRPr="00D17133" w:rsidRDefault="008D4B9E" w:rsidP="00D17133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D17133">
              <w:rPr>
                <w:color w:val="000000"/>
                <w:sz w:val="24"/>
                <w:szCs w:val="24"/>
              </w:rPr>
              <w:t>Прием и выдача документов осуществляются в МФЦ, а решение об оказании муниципальной услуги - в исполнительном органе власти в соответствии с принадлежностью услуги.</w:t>
            </w:r>
          </w:p>
          <w:p w:rsidR="008D4B9E" w:rsidRPr="00D17133" w:rsidRDefault="008D4B9E" w:rsidP="00D17133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D17133">
              <w:rPr>
                <w:color w:val="000000"/>
                <w:sz w:val="24"/>
                <w:szCs w:val="24"/>
              </w:rPr>
              <w:t xml:space="preserve">В настоящее время реализована возможность получения путем обращения в МФЦ 337 муниципальных услуг – услуг МО Гулькевичский район, а также услуг, оказываемых </w:t>
            </w:r>
            <w:r w:rsidRPr="00D17133">
              <w:rPr>
                <w:color w:val="000000"/>
                <w:sz w:val="24"/>
                <w:szCs w:val="24"/>
              </w:rPr>
              <w:lastRenderedPageBreak/>
              <w:t>администрациями городских и сельских поселений муниципального образования Гулькевичский район.</w:t>
            </w:r>
          </w:p>
          <w:p w:rsidR="008D4B9E" w:rsidRPr="00D17133" w:rsidRDefault="008D4B9E" w:rsidP="00D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1713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 момента открытия Единого портала госуслуг в декабре 2009 года он превратился в действенный инструмент доступа к государственным услугам в электронном виде. Растет количество обращений в МФЦ за услугами  по регистрации и активации учетной записи физического лица на портале госуслуг.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078"/>
              <w:gridCol w:w="2645"/>
              <w:gridCol w:w="2481"/>
              <w:gridCol w:w="2976"/>
            </w:tblGrid>
            <w:tr w:rsidR="008D4B9E" w:rsidRPr="00D17133" w:rsidTr="008D4B9E">
              <w:trPr>
                <w:trHeight w:val="818"/>
              </w:trPr>
              <w:tc>
                <w:tcPr>
                  <w:tcW w:w="1078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45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Общее количество услуг оказанных в МФЦ</w:t>
                  </w:r>
                </w:p>
              </w:tc>
              <w:tc>
                <w:tcPr>
                  <w:tcW w:w="2481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 том числе муниципальных услуг</w:t>
                  </w:r>
                </w:p>
              </w:tc>
              <w:tc>
                <w:tcPr>
                  <w:tcW w:w="2976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 том числе услуга по регистрации физического лица на портале Госуслуг</w:t>
                  </w:r>
                </w:p>
              </w:tc>
            </w:tr>
            <w:tr w:rsidR="008D4B9E" w:rsidRPr="00D17133" w:rsidTr="00EC6C8C">
              <w:tc>
                <w:tcPr>
                  <w:tcW w:w="1078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645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13252</w:t>
                  </w:r>
                </w:p>
              </w:tc>
              <w:tc>
                <w:tcPr>
                  <w:tcW w:w="2481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2329</w:t>
                  </w:r>
                </w:p>
              </w:tc>
              <w:tc>
                <w:tcPr>
                  <w:tcW w:w="2976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749</w:t>
                  </w:r>
                </w:p>
              </w:tc>
            </w:tr>
            <w:tr w:rsidR="008D4B9E" w:rsidRPr="00D17133" w:rsidTr="00EC6C8C">
              <w:tc>
                <w:tcPr>
                  <w:tcW w:w="1078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2645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58984</w:t>
                  </w:r>
                </w:p>
              </w:tc>
              <w:tc>
                <w:tcPr>
                  <w:tcW w:w="2481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3417</w:t>
                  </w:r>
                </w:p>
              </w:tc>
              <w:tc>
                <w:tcPr>
                  <w:tcW w:w="2976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1921</w:t>
                  </w:r>
                </w:p>
              </w:tc>
            </w:tr>
            <w:tr w:rsidR="008D4B9E" w:rsidRPr="00D17133" w:rsidTr="00EC6C8C">
              <w:tc>
                <w:tcPr>
                  <w:tcW w:w="1078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645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59490</w:t>
                  </w:r>
                </w:p>
              </w:tc>
              <w:tc>
                <w:tcPr>
                  <w:tcW w:w="2481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2735</w:t>
                  </w:r>
                </w:p>
              </w:tc>
              <w:tc>
                <w:tcPr>
                  <w:tcW w:w="2976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2061</w:t>
                  </w:r>
                </w:p>
              </w:tc>
            </w:tr>
            <w:tr w:rsidR="008D4B9E" w:rsidRPr="00D17133" w:rsidTr="00EC6C8C">
              <w:tc>
                <w:tcPr>
                  <w:tcW w:w="1078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645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66621</w:t>
                  </w:r>
                </w:p>
              </w:tc>
              <w:tc>
                <w:tcPr>
                  <w:tcW w:w="2481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4664</w:t>
                  </w:r>
                </w:p>
              </w:tc>
              <w:tc>
                <w:tcPr>
                  <w:tcW w:w="2976" w:type="dxa"/>
                </w:tcPr>
                <w:p w:rsidR="008D4B9E" w:rsidRPr="00D17133" w:rsidRDefault="008D4B9E" w:rsidP="00D17133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D1713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5185</w:t>
                  </w:r>
                </w:p>
              </w:tc>
            </w:tr>
          </w:tbl>
          <w:p w:rsidR="008D4B9E" w:rsidRPr="00D17133" w:rsidRDefault="008D4B9E" w:rsidP="00D1713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28B8" w:rsidRPr="00D17133" w:rsidRDefault="008228B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С целью совершенствования работы по противодействию коррупции муниципальные служащие направляются на курсы повышения квалификации или переподготовки. В 2017 году прошли повышение квалификации 15 человек и 5 человек в настоящее время проходят переподготовку. </w:t>
            </w:r>
          </w:p>
          <w:p w:rsidR="008228B8" w:rsidRPr="00D17133" w:rsidRDefault="008228B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Во всех  администрациях муниципального образования Гулькевичский район работают телефоны «Горячей линии» и «Телефоны доверия», по которым граждане могут обратиться с вопросами, требующими безотлагательного разрешения и сообщить о фактах коррупционных проявлений и злоупотреблений. В 2017 году сообщений о коррупциогеных  фактах»  не поступало и в письменных обращениях граждан вопросов злоупотребления служебным положением  не содержалось.</w:t>
            </w:r>
          </w:p>
          <w:p w:rsidR="008228B8" w:rsidRPr="00D17133" w:rsidRDefault="008228B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В администрациях района, городских и сельских поселений сформирован кадровый резерв для замещения вакантных должностей муниципальной службы, муниципальных учреждений. Назначение на должности осуществляется из лиц, включенных в кадровый резерв.</w:t>
            </w:r>
          </w:p>
        </w:tc>
      </w:tr>
      <w:tr w:rsidR="00897829" w:rsidRPr="00D17133" w:rsidTr="00D17133">
        <w:trPr>
          <w:trHeight w:val="1176"/>
        </w:trPr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5.2.2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widowControl/>
              <w:spacing w:line="240" w:lineRule="auto"/>
              <w:ind w:firstLine="5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Анализ должностных инструкций муниципальных служащих, проходящих </w:t>
            </w:r>
            <w:r w:rsidRPr="00D17133">
              <w:rPr>
                <w:rFonts w:ascii="Times New Roman" w:hAnsi="Times New Roman"/>
              </w:rPr>
              <w:lastRenderedPageBreak/>
              <w:t>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 и при необходимости внесение изменений в должностные инструкции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042FA6" w:rsidP="008A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По итогам проведения мониторинга коррупционных рисков в муниципальном образовании Гулькевичский район за 201</w:t>
            </w:r>
            <w:r w:rsidR="008A6409">
              <w:rPr>
                <w:rFonts w:ascii="Times New Roman" w:hAnsi="Times New Roman"/>
                <w:sz w:val="24"/>
                <w:szCs w:val="24"/>
              </w:rPr>
              <w:t>6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 согласно оценке граждан, выявлены наиболее коррумпированные сферы в муниципальном образовании Гулькевичский район (в порядке убывания): здравоохранение, образование, имущественные, земельные отношения, 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>н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а основании чего, по вышеуказанным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направлениям, проведен 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а также внесены соответствующие изменения, регламентирующие их обязанности при осуществлении должностных полномочий, в том числе и положения, предусмотренные Федеральным законом от 2 марта 2007 года № 25-ФЗ «О муниципальной службе в Российской Федерации».</w:t>
            </w:r>
          </w:p>
        </w:tc>
      </w:tr>
      <w:tr w:rsidR="00897829" w:rsidRPr="00D17133" w:rsidTr="00D17133">
        <w:trPr>
          <w:trHeight w:val="619"/>
        </w:trPr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39" w:rsidRPr="00D17133" w:rsidRDefault="00897829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5.3. </w:t>
            </w:r>
            <w:r w:rsidR="00B938C0" w:rsidRPr="00D17133">
              <w:rPr>
                <w:rFonts w:ascii="Times New Roman" w:hAnsi="Times New Roman"/>
                <w:sz w:val="24"/>
                <w:szCs w:val="24"/>
              </w:rPr>
              <w:t>Совершенствование работы отдела организационно-кадровой работы, взаимодействия с поселениями и общественными организациями по профилактике коррупционных и иных правонарушений</w:t>
            </w:r>
          </w:p>
        </w:tc>
      </w:tr>
      <w:tr w:rsidR="00897829" w:rsidRPr="00D17133" w:rsidTr="00D17133"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5.3.1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widowControl/>
              <w:spacing w:line="240" w:lineRule="auto"/>
              <w:ind w:left="19" w:hanging="19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служащими. Выявление признаков нарушения законодательства Российской Федерации о муниципальной службе и о противодействии коррупции. Оперативное реагирование на ставшие известными факты коррупционных </w:t>
            </w:r>
            <w:r w:rsidRPr="00D17133">
              <w:rPr>
                <w:rFonts w:ascii="Times New Roman" w:hAnsi="Times New Roman"/>
              </w:rPr>
              <w:lastRenderedPageBreak/>
              <w:t>проявлений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2FA6" w:rsidRPr="00D17133" w:rsidRDefault="00C32A13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>В 2017 год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п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роведен анализ сведений о доходах, расходах, об имуществе и обязательствах имущественного характера, в отношении 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93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 в отношении 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27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граждан, претендующих на замещение должностей муниципальной службы. Признаков нарушения законодательства Российской Федерации о муниципальной службе и о противодействии коррупции не выявлено</w:t>
            </w:r>
            <w:r w:rsidR="005629BE"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38C0" w:rsidRPr="00D17133" w:rsidTr="00D17133">
        <w:trPr>
          <w:trHeight w:val="710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5.3.2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(количество проверок, результаты)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042FA6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не проводилось.</w:t>
            </w:r>
          </w:p>
        </w:tc>
      </w:tr>
      <w:tr w:rsidR="00B938C0" w:rsidRPr="00D17133" w:rsidTr="00D17133">
        <w:trPr>
          <w:trHeight w:val="326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5.3.3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(количество проверок, результаты)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Проверок достоверности и полноты сведений о доходах, об имуществе и обязательствах имущественного характера, представляемых муниципальными служащими не проводилось.</w:t>
            </w:r>
          </w:p>
        </w:tc>
      </w:tr>
      <w:tr w:rsidR="00897829" w:rsidRPr="00D17133" w:rsidTr="00D17133">
        <w:trPr>
          <w:trHeight w:val="1601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5.3.4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spacing w:line="240" w:lineRule="auto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мер по их предотвращению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Работа по выявлению случаев возникновения конфликта интересов на муниципальной службе, одной из сторон которого являются муниципальные служащие администрации муниципального образования Гулькевичский район (далее – муниципальный служащий), проведена по следующим сферам возможного возникновения конфликта интересов: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1. Конфликт интересов, связанный с владением муниципальным служащим ценными бумагами, банковскими вкладами.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Проанализировано 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93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справ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ки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(за отчетный период 2016 года), представленных муниципальными служащими – факты владения ценными бумагами, банковскими вкладами – не выявлены.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Кроме этого, проанализированы сведения о доходах, расходах, об имуществе и обязательствах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имущественного характера в отношении себя и членов своей семьи 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14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руководителей муниципальных казенных учреждений муниципального образования Гулькевичский район, подведомственных администрации муниципального образования Гулькевичский район. Факты владения ценными бумагами, банковскими вкладами –не выявлены.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2. Конфликт интересов, связанный с выполнением муниципальным служащим отдельных функций муниципального управления в отношении родственников и (или) иных лиц, с которыми связана личная заинтересованность.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На предмет работы в подведомственном учреждении проанализированы сведения 15 муниципальных служащих о лицах, имеющих с ними близкое родство, а также сведения, указанные в анкетах. В результате анализа фактов близкого родства не установлено.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На предмет близкого родства проанализированы сведения 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27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граждан, подавших документы на замещение вакантных должностей муниципальной службы администрации муниципального образования Гулькевичский район, указанные в анкетах и справках о доходах, представленных гражданами при поступлении на муниципальную службу. Фактов близкого родства в результате ана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 xml:space="preserve">лиза не установлено.         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На предмет наличия близкого родства или свойства при непосредственной подчиненности или подконтрольности, проанализированы сведения 5 муниципальных служащих. Факты близкого родства или свойства при непосредственной подчиненности или подконтрольности – не выявлены.           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3. Конфликт интересов, связанный с выполнением муниципальным служащим иной оплачиваемой работы.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администраци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ях городских и сельских поселений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Гулькевичский район вед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тся Журнал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ы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регистрации уведомлений о выполнении иной оплачиваемой работы. 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2017 год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указанных уведомлений представителю нанимателя от муниципальных служащих поступило в количестве 10 штук. Оснований для возникновения конфликтов интересов не выявлено.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4. Конфликт интересов, связанный с имущественными обязательствами и судебными разбирательствами.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При проведении анализа на предмет конфликта интересов, связанного с имущественными обязательства случаи, при которых муниципальный служащий участвует в осуществлении отдельных функций муниципального управления в отношении организации, перед которой сам муниципальный служащий и (или) его родственники имеют имущественные обязательства не выявлены.   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 Конфликт интересов, связанный с взаимодействием с бывшим работодателем и трудоустройством после увольнения с муниципальной службы.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Ситуаций, при которых возможен конфликт интересов, а именно, участие муниципальных служащих в осуществлении отдельных функций муниципального управления в отношении организации,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владельцем, руководителем или работником которой они являлись до поступления на муниципальную службу, а также при ведении беседы с муниципальным служащим о трудоустройстве его после увольнения с муниципальной службы в организацию, в отношении которой он осуществляет отдельные функции муниципального управления – не установлено.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6. Ситуации, связанные с явным нарушением муниципальным служащим установленных запретов.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 xml:space="preserve"> 2017 году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муниципальными служащими установленных  ограничений и запретов, а также требований о предотвращении или урегулировании конфликта интересов не проводились, ввиду отсутствия оснований.</w:t>
            </w:r>
          </w:p>
          <w:p w:rsidR="003813A5" w:rsidRPr="00D17133" w:rsidRDefault="00042FA6" w:rsidP="004976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Изложенный анализ сведений свидетельствует об отсутствии в администрации муниципального образования Гулькевичский район случаев возникновения конфликта интересов на муниципальной службе, одной из сторон которого являются муниципальные служащие  администрации муниципального образования Гулькевичский район.</w:t>
            </w:r>
          </w:p>
        </w:tc>
      </w:tr>
      <w:tr w:rsidR="00897829" w:rsidRPr="00D17133" w:rsidTr="00D17133">
        <w:trPr>
          <w:trHeight w:val="467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F847C5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5.3.5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spacing w:line="240" w:lineRule="auto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Организация обсуждения вопросов о состоянии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принятию мер по ее совершенствованию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A9E" w:rsidRPr="00D17133" w:rsidRDefault="00EE754C" w:rsidP="000B4F37">
            <w:pPr>
              <w:spacing w:after="0" w:line="240" w:lineRule="auto"/>
              <w:ind w:lef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>С момента реализации комплекса мер по выявлению случаев возникновения конфликта интересов, одной из сторон которого являются лица, замещающие муниципальные должности и должности муниципальной службы администрации муниципального образования Гулькевичский район, и принятия мер по их предотвращению (руководители структурных подразделений администрации муниципального образования Гулькевичский район осуществляют контроль за исполнением муниципальными служащими должностных обязанностей в соответствии с действующим законодательством и должностными обязанностями) осуществляется обсуждение эффективности внутреннего контроля руководителями структурных подразделений администрации муниципального образования Гулькевичский район за соблюдением муниципальными служащими требований законодательства, в том числе по выявлению случаев возникновения конфликта интересов, одной из сторон которого являются лица, замещающие муниципальные должности и должности муниципальной службы администрации муниципального образования Гулькевичский район на планерных совещаниях.</w:t>
            </w:r>
          </w:p>
        </w:tc>
      </w:tr>
      <w:tr w:rsidR="00B938C0" w:rsidRPr="00D17133" w:rsidTr="00D17133"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F847C5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5.3.6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выполнением муниципальными служащими обязанности сообщать в случаях, установленных федеральными законами, о получении ими подарков в связи с их должностным положением или в связи с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исполнением ими служебных обязанностей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8C0" w:rsidRPr="00D17133" w:rsidRDefault="00FE0555" w:rsidP="00EE754C">
            <w:pPr>
              <w:pStyle w:val="Style18"/>
              <w:spacing w:line="240" w:lineRule="auto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lastRenderedPageBreak/>
              <w:t>При принятии на муниципальную службу поводится о</w:t>
            </w:r>
            <w:r w:rsidR="00042FA6" w:rsidRPr="00D17133">
              <w:rPr>
                <w:rFonts w:ascii="Times New Roman" w:hAnsi="Times New Roman"/>
              </w:rPr>
              <w:t xml:space="preserve">знакомление под роспись </w:t>
            </w:r>
            <w:r w:rsidR="001A2957" w:rsidRPr="00D17133">
              <w:rPr>
                <w:rFonts w:ascii="Times New Roman" w:hAnsi="Times New Roman"/>
              </w:rPr>
              <w:t xml:space="preserve">претендентов </w:t>
            </w:r>
            <w:r w:rsidR="00042FA6" w:rsidRPr="00D17133">
              <w:rPr>
                <w:rFonts w:ascii="Times New Roman" w:hAnsi="Times New Roman"/>
              </w:rPr>
              <w:t>с положениями Закона Краснодарского края от 8 июня 2007 года № 1244-КЗ «О муниципальной службе в Российской Федерации», касающихся обязанности муниципальных служащих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обязанностей,</w:t>
            </w:r>
            <w:r w:rsidRPr="00D17133">
              <w:rPr>
                <w:rFonts w:ascii="Times New Roman" w:hAnsi="Times New Roman"/>
              </w:rPr>
              <w:t xml:space="preserve"> </w:t>
            </w:r>
            <w:r w:rsidR="00042FA6" w:rsidRPr="00D17133">
              <w:rPr>
                <w:rFonts w:ascii="Times New Roman" w:hAnsi="Times New Roman"/>
              </w:rPr>
              <w:t xml:space="preserve"> с положени</w:t>
            </w:r>
            <w:r w:rsidR="00EE754C" w:rsidRPr="00D17133">
              <w:rPr>
                <w:rFonts w:ascii="Times New Roman" w:hAnsi="Times New Roman"/>
              </w:rPr>
              <w:t xml:space="preserve">ем, утвержденным </w:t>
            </w:r>
            <w:r w:rsidR="00042FA6" w:rsidRPr="00D17133">
              <w:rPr>
                <w:rFonts w:ascii="Times New Roman" w:hAnsi="Times New Roman"/>
              </w:rPr>
              <w:t xml:space="preserve"> постановлени</w:t>
            </w:r>
            <w:r w:rsidR="00EE754C" w:rsidRPr="00D17133">
              <w:rPr>
                <w:rFonts w:ascii="Times New Roman" w:hAnsi="Times New Roman"/>
              </w:rPr>
              <w:t>ем</w:t>
            </w:r>
            <w:r w:rsidR="00042FA6" w:rsidRPr="00D17133">
              <w:rPr>
                <w:rFonts w:ascii="Times New Roman" w:hAnsi="Times New Roman"/>
              </w:rPr>
              <w:t xml:space="preserve"> администрации муниципального образования Гулькевичский район от 7 июня 2014 года № 1214 «Об утверждении положения о сообщении лицами, замещающими муниципальные должности, муниципальными служащими администрации муниципального образования Гулькевичский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</w:t>
            </w:r>
            <w:r w:rsidR="00042FA6" w:rsidRPr="00D17133">
              <w:rPr>
                <w:rFonts w:ascii="Times New Roman" w:hAnsi="Times New Roman"/>
              </w:rPr>
              <w:lastRenderedPageBreak/>
              <w:t>зачислении средств, вырученных от его реализации».</w:t>
            </w:r>
          </w:p>
        </w:tc>
      </w:tr>
      <w:tr w:rsidR="00B938C0" w:rsidRPr="00D17133" w:rsidTr="00D17133">
        <w:trPr>
          <w:trHeight w:val="1460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8C0" w:rsidRPr="00D17133" w:rsidRDefault="00F847C5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5.3.7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8" w:rsidRPr="00D17133" w:rsidRDefault="00C07EC8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Распоряжением администрации муниципального образования Гулькевич</w:t>
            </w:r>
            <w:r w:rsidR="001A2957" w:rsidRPr="00D17133">
              <w:rPr>
                <w:rFonts w:ascii="Times New Roman" w:hAnsi="Times New Roman"/>
              </w:rPr>
              <w:t xml:space="preserve">ский район  </w:t>
            </w:r>
            <w:r w:rsidRPr="00D17133">
              <w:rPr>
                <w:rFonts w:ascii="Times New Roman" w:hAnsi="Times New Roman"/>
              </w:rPr>
              <w:t xml:space="preserve">от 26 мая 2014 года № 66-р утверждена памятка об ограничениях, обязательствах, запретах и предупреждению коррупционных правонарушений, связанных с прохождением муниципальной службы в администрации муниципального образования Гулькевичский район. Распоряжением администрации муниципального образования Гулькевичский район от 27 мая 2014 года № 67-р утверждена памятка муниципальному служащему администрации муниципального образования Гулькевичский район, планирующему              увольнение с муниципальной службы. Постановлением  администрации муниципального образования Гулькевичский район от 3 июня 2014 года № 980 утвержден Порядок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Гулькевичский район к совершению коррупционных правонарушений. </w:t>
            </w:r>
          </w:p>
          <w:p w:rsidR="00C07EC8" w:rsidRPr="00D17133" w:rsidRDefault="00C07EC8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Постановлением  администрации муниципального образования Гулькевичский район   от 7 июня 2014 года № 1214 утверждено положение о сообщении лицами, замещающими муниципальные должности, муниципальными служащими администрации муниципального образования Гулькевичский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      </w:r>
          </w:p>
          <w:p w:rsidR="00C07EC8" w:rsidRPr="00D17133" w:rsidRDefault="00C07EC8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Оказание муниципальным служащим консультативной помощи по вопросам заполнения сведений о доходах, об имуществе и обязательствах имущественного характера.</w:t>
            </w:r>
          </w:p>
          <w:p w:rsidR="00C07EC8" w:rsidRPr="00D17133" w:rsidRDefault="00C07EC8" w:rsidP="00D17133">
            <w:pPr>
              <w:pStyle w:val="31"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pPr>
            <w:r w:rsidRPr="00D17133"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t>Постановлением администрации муниципального образования Гулькевичский район от 1 марта 2011 года утвержден кодекс этики и служебного поведения муниципальных служащих администрации муниципального образования Гулькевичский район.</w:t>
            </w:r>
          </w:p>
          <w:p w:rsidR="00357953" w:rsidRPr="00D17133" w:rsidRDefault="00C07EC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целях совершенствования работы по недопущению возникновения конфликта интересов, одной из сторон которого являются лица, замещающие должности муниципальной службы и (или) граждане, замещавшие должности муниципальной службы разработан порядок ознакомления гражданина, претендующего на замещение должности муниципальной службы, а также лица замещающего должность муниципальной службы с запретами и ограничениями, связанными с муниципальной службой в соответствии с законом Краснодарского края от 8 июня 2007 года № 1244-КЗ «О муниципальной службе в Краснодарском крае», также разработан порядок ознакомления лица, замещающего должность муниципальной службы, планирующего увольнение с муниципальной службы с ограничениями, налагаемыми на гражданина, замещавшего должность  муниципальной службы, при заключении им трудового или гражданско-правового договора с коммерческой или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некоммерческой организацией в соответствии с Федеральным законом от 25 декабря 2008 года 273-ФЗ «О противодействии коррупции». Вопросы проверки знаний ограничений, запретов, обязанностей, ответственности при прохождении муниципальной службы включались при проведении аттестации муниципальных служащих и при проведении квалификационных экзаменов. Принято положение от 16 июня 2016 года  № 581 о порядке сообщения муниципальными служащими администрации муниципального образования Гулькевичский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утверждена форма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журнал регистрации уведомлений о возникновении личной заинтересованности муниципальных служащих администрации муниципального образования Гулькевичский район при исполнении должностных обязанностей, которая приводит или может привести к конфликту интересов. Принято положение от 1 сентября 2016 года № 943 о порядке поступления заявления муниципального служащего, замещающего должность муниципальной службы в администрации муниципального образования Гулькевичский район,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1A2957" w:rsidRPr="00D17133" w:rsidRDefault="001A2957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Во исполнение действующего антикоррупционного законодательства, в целях повышения эффективности мер по предупреждению, выявлению и пресечению коррупционных проявлений администрацией муниципального образования Гулькевичский район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 в ноябре 2017 года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заключены соглашения:</w:t>
            </w:r>
          </w:p>
          <w:p w:rsidR="001A2957" w:rsidRPr="00D17133" w:rsidRDefault="001A2957" w:rsidP="00D17133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с правоохранительными органами: с Отделом МВД  России по Гулькевичскому району и следственным отделом по Гулькевичскому району Следственного управления Следственного комитета Российской Федерации по  Краснодарскому краю;</w:t>
            </w:r>
          </w:p>
          <w:p w:rsidR="001A2957" w:rsidRPr="00D17133" w:rsidRDefault="001A2957" w:rsidP="00D17133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с некоммерческими организациями - представляющими институты гражданского общества:</w:t>
            </w:r>
          </w:p>
          <w:p w:rsidR="001A2957" w:rsidRPr="00D17133" w:rsidRDefault="001A2957" w:rsidP="00D17133">
            <w:pPr>
              <w:pStyle w:val="af1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Гулькевичской районной общественной организацией Краевой общественной организации ветеранов (пенсионеров, инвалидов) войны, труда, Вооруженных Сил и правоохранительных органов; </w:t>
            </w:r>
          </w:p>
          <w:p w:rsidR="001A2957" w:rsidRPr="00D17133" w:rsidRDefault="001A2957" w:rsidP="00D17133">
            <w:pPr>
              <w:pStyle w:val="af1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Гулькевичской районной территориальной организацией Общероссийского профессионального союза работников государственных учреждений и общественного обслуживания Российской Федерации.</w:t>
            </w:r>
            <w:r w:rsidR="00713566"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957" w:rsidRPr="00D17133" w:rsidRDefault="00713566" w:rsidP="00D17133">
            <w:pPr>
              <w:pStyle w:val="af1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Председатель Гулькевичской районной общественной организацией Краевой общественной организации ветеранов (пенсионеров, инвалидов) войны, труда, Вооруженных Сил и правоохранительных органов входит в состав</w:t>
            </w:r>
            <w:r w:rsidR="008228B8"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Совета по противодействию коррупции в муниципальном образовании Гулькевичский район и принимает активное участие в его работе, в </w:t>
            </w:r>
            <w:r w:rsidRPr="00D17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обсуждении рассматриваемых вопросов.</w:t>
            </w:r>
          </w:p>
          <w:p w:rsidR="001402C8" w:rsidRPr="00D17133" w:rsidRDefault="001402C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июле 2017 года проведено занятие с муниципальными служащими городских и сельских поселений Гулькевичского района по пропаганде негативного отношения к коррупционным проявлениям, изучению законодательства об ответственности за совершение коррупционных правонарушений и преступлений, по вопросу проведения проверки соблюдения муниципальными служащими установленных запретов и ограничений, достоверности представляемых ими сведений о доходах, расходах, об имуществе и обязательствах имущественного характера, приведены типичные ситуации возникновения конфликта интересов. </w:t>
            </w:r>
          </w:p>
        </w:tc>
      </w:tr>
      <w:tr w:rsidR="00897829" w:rsidRPr="00D17133" w:rsidTr="00D17133">
        <w:trPr>
          <w:trHeight w:val="201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мероприятий по формированию у муниципальных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29" w:rsidRPr="00D17133" w:rsidRDefault="00D71D9F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97829" w:rsidRPr="00D17133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Гулькевичский район от 7 июня 2014 года № 1214 утверждено положение о сообщении лицами, замещающими муниципальные должности, муниципальными служащими администрации муниципального образования Гулькевичский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 Внесены изменения </w:t>
            </w:r>
            <w:r w:rsidR="003962BE" w:rsidRPr="00D17133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Гулькевичский район </w:t>
            </w:r>
            <w:r w:rsidR="00897829" w:rsidRPr="00D17133">
              <w:rPr>
                <w:rFonts w:ascii="Times New Roman" w:hAnsi="Times New Roman"/>
                <w:sz w:val="24"/>
                <w:szCs w:val="24"/>
              </w:rPr>
              <w:t xml:space="preserve">от 25.09.2015 </w:t>
            </w:r>
            <w:r w:rsidR="003962BE" w:rsidRPr="00D17133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897829" w:rsidRPr="00D17133">
              <w:rPr>
                <w:rFonts w:ascii="Times New Roman" w:hAnsi="Times New Roman"/>
                <w:sz w:val="24"/>
                <w:szCs w:val="24"/>
              </w:rPr>
              <w:t xml:space="preserve">№ 1003. В целях реализации указанного постановления в администрации муниципального образования Гулькевичский район действует комиссия по поступлению и выбытию нефинансовых активов в которую представляется уведомление о получении подарка в связи с должностным положением или исполнением служебных (должностных) обязанностей. Определены ответственные за организацию данной работы. Оформлен журнал о получении подарка в связи с протокольными мероприятиями, служебными командировками и другими официальными мероприятиями. На официальном сайте администрации муниципального образования Гулькевичский район в сети интернет </w:t>
            </w:r>
            <w:hyperlink r:id="rId12" w:history="1">
              <w:r w:rsidR="00897829" w:rsidRPr="00D17133">
                <w:rPr>
                  <w:rFonts w:ascii="Times New Roman" w:hAnsi="Times New Roman"/>
                  <w:sz w:val="24"/>
                  <w:szCs w:val="24"/>
                </w:rPr>
                <w:t>www.gulkevichi.com</w:t>
              </w:r>
            </w:hyperlink>
            <w:r w:rsidR="00897829" w:rsidRPr="00D17133">
              <w:rPr>
                <w:rFonts w:ascii="Times New Roman" w:hAnsi="Times New Roman"/>
                <w:sz w:val="24"/>
                <w:szCs w:val="24"/>
              </w:rPr>
              <w:t xml:space="preserve"> в разделе «Документы»/ «Антикоррупция»/ «Анкеты» размещен бланк уведомления о получении подарка. При принятии гражданина на муниципальную службу с целью формирования негативного отношения к дарению подарков в связи с должностным положением или в связи с исполнением ими служебных обязанностей осуществляется ознакомление под роспись с вышеуказанным постановлением и разъяснением его положений.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А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>гитационные листовки «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СТОП 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>Коррупци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я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>»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, информационные листовки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с телефонами доверия администрации Краснодарского края, Прокуратуры Краснодарского края, ГУ МВД России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отражающие нетерпимость к коррупционному поведению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, содержащие информцию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о видах  наказаний за получение и дачу взятки, посредничество во взяточничестве, о запрете принятия подарков в связи с исполнением служебных (трудовых) обязанностей вне зависимости от стоимости подарка 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размещены во всех служебных помещениях органов местного самоуправления и подведомственных учреждений (в том числе в местах оказания муниципальных услуг). В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образовательных на информационных стендах размещены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листовки «Нет коррупции!», «Не бери - не попадешься!», памятки о неотвратимости наказания за нарушения закона, о телефонах доверия правоохранительных органов. На совещаниях тема дарения подарков 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>обсужда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>ется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 xml:space="preserve"> с руководителями 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и сотрудниками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>образовательных организаций как накануне окончания, так и начала учебного года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>, с сотрудниками муниципальных учреждений здравоохранения, многофункционального центра по оказанию государственных и муниципальных услуг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47C5" w:rsidRPr="00D17133" w:rsidTr="00D17133">
        <w:trPr>
          <w:trHeight w:val="265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5.3.9.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осуществление проверки в соответствии с нормативными правовыми актами Российской Федерации и применение соответствующих мер ответственности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C5" w:rsidRPr="00D17133" w:rsidRDefault="00B6771A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9B0456" w:rsidRPr="00D17133">
              <w:rPr>
                <w:rFonts w:ascii="Times New Roman" w:hAnsi="Times New Roman"/>
                <w:sz w:val="24"/>
                <w:szCs w:val="24"/>
              </w:rPr>
              <w:t>7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не выявлено.</w:t>
            </w: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5.3.10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антикоррупционной экспертизы проектов муниципальных правовых актов, содержащих нормы права (количество выданных положительных и отрицательных заключений)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Антикоррупционная экспертиза </w:t>
            </w:r>
            <w:r w:rsidR="000C1FE6" w:rsidRPr="00D17133">
              <w:rPr>
                <w:rFonts w:ascii="Times New Roman" w:hAnsi="Times New Roman"/>
                <w:sz w:val="24"/>
                <w:szCs w:val="24"/>
              </w:rPr>
              <w:t xml:space="preserve">проектов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муниципальных нормативных правовых актов проводится юридическим</w:t>
            </w:r>
            <w:r w:rsidR="000C1FE6" w:rsidRPr="00D17133">
              <w:rPr>
                <w:rFonts w:ascii="Times New Roman" w:hAnsi="Times New Roman"/>
                <w:sz w:val="24"/>
                <w:szCs w:val="24"/>
              </w:rPr>
              <w:t>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FE6" w:rsidRPr="00D17133">
              <w:rPr>
                <w:rFonts w:ascii="Times New Roman" w:hAnsi="Times New Roman"/>
                <w:sz w:val="24"/>
                <w:szCs w:val="24"/>
              </w:rPr>
              <w:t>службами администраций городских и сельских поселений 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Гулькевичский район, также проекты </w:t>
            </w:r>
            <w:r w:rsidR="000C1FE6" w:rsidRPr="00D17133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нормативных правовых актов направляются в прокуратуру Гулькевичского района для проведения антикоррупционной экспертизы. </w:t>
            </w:r>
          </w:p>
          <w:p w:rsidR="000C1FE6" w:rsidRPr="00D17133" w:rsidRDefault="00F847C5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В </w:t>
            </w:r>
            <w:r w:rsidR="00077D36" w:rsidRPr="00D17133">
              <w:rPr>
                <w:rFonts w:ascii="Times New Roman" w:hAnsi="Times New Roman"/>
              </w:rPr>
              <w:t>2017</w:t>
            </w:r>
            <w:r w:rsidR="0047751B" w:rsidRPr="00D17133">
              <w:rPr>
                <w:rFonts w:ascii="Times New Roman" w:hAnsi="Times New Roman"/>
              </w:rPr>
              <w:t xml:space="preserve"> </w:t>
            </w:r>
            <w:r w:rsidR="004849AE" w:rsidRPr="00D17133">
              <w:rPr>
                <w:rFonts w:ascii="Times New Roman" w:hAnsi="Times New Roman"/>
              </w:rPr>
              <w:t xml:space="preserve">году </w:t>
            </w:r>
            <w:r w:rsidRPr="00D17133">
              <w:rPr>
                <w:rFonts w:ascii="Times New Roman" w:hAnsi="Times New Roman"/>
              </w:rPr>
              <w:t>проведен</w:t>
            </w:r>
            <w:r w:rsidR="00CE117D" w:rsidRPr="00D17133">
              <w:rPr>
                <w:rFonts w:ascii="Times New Roman" w:hAnsi="Times New Roman"/>
              </w:rPr>
              <w:t>а</w:t>
            </w:r>
            <w:r w:rsidRPr="00D17133">
              <w:rPr>
                <w:rFonts w:ascii="Times New Roman" w:hAnsi="Times New Roman"/>
              </w:rPr>
              <w:t xml:space="preserve"> антикоррупционная экспертиза проектов </w:t>
            </w:r>
            <w:r w:rsidR="004849AE" w:rsidRPr="00D17133">
              <w:rPr>
                <w:rFonts w:ascii="Times New Roman" w:hAnsi="Times New Roman"/>
              </w:rPr>
              <w:t>1098</w:t>
            </w:r>
            <w:r w:rsidR="003D53E1" w:rsidRPr="00D17133">
              <w:rPr>
                <w:rFonts w:ascii="Times New Roman" w:hAnsi="Times New Roman"/>
              </w:rPr>
              <w:t xml:space="preserve"> </w:t>
            </w:r>
            <w:r w:rsidRPr="00D17133">
              <w:rPr>
                <w:rFonts w:ascii="Times New Roman" w:hAnsi="Times New Roman"/>
              </w:rPr>
              <w:t>нормативных правовых актов</w:t>
            </w:r>
            <w:r w:rsidR="004849AE" w:rsidRPr="00D17133">
              <w:rPr>
                <w:rFonts w:ascii="Times New Roman" w:hAnsi="Times New Roman"/>
              </w:rPr>
              <w:t xml:space="preserve"> органов местного самоуправления муниципального образования Гулькевичский район</w:t>
            </w:r>
            <w:r w:rsidR="003D53E1" w:rsidRPr="00D17133">
              <w:rPr>
                <w:rFonts w:ascii="Times New Roman" w:hAnsi="Times New Roman"/>
              </w:rPr>
              <w:t xml:space="preserve">. </w:t>
            </w:r>
            <w:r w:rsidR="004A72F6" w:rsidRPr="00D17133">
              <w:rPr>
                <w:rFonts w:ascii="Times New Roman" w:hAnsi="Times New Roman"/>
              </w:rPr>
              <w:t>Отрицательных заключений не поступало.</w:t>
            </w:r>
            <w:r w:rsidRPr="00D17133">
              <w:rPr>
                <w:rFonts w:ascii="Times New Roman" w:hAnsi="Times New Roman"/>
              </w:rPr>
              <w:t xml:space="preserve"> </w:t>
            </w:r>
          </w:p>
          <w:p w:rsidR="004A72F6" w:rsidRPr="00D17133" w:rsidRDefault="004A72F6" w:rsidP="00D171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За 2017 год в администрацию муниципального образования Гулькевичский район поступило 2 положительных заключениея независимого эксперта – Гулькевичской торгово-промышленной палаты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на:</w:t>
            </w:r>
            <w:r w:rsid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администрации муниципального образования Гулькевичский район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квалификационных требованиях для замещения должностей муниципальной службы в администрации муниципального образования Гулькевичский район», размещенный на официальном сайте муниципального образования Гулькевичский район в информационно-телекоммуникационной сети «Интернет» 12 мая 2017 года в разделе «Антикоррупция», и </w:t>
            </w: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решения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«О внесении изменения в решение 80 сессии </w:t>
            </w:r>
            <w:r w:rsidRPr="00D1713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созыва Совета муниципального образования Гулькевичский район от 27 июня 2014 года № 4 «Об утверждении положения о комиссии по соблюдению требований к служебному поведению лиц, замещающих муниципальные должности муниципального образования Гулькевичский район и урегулированию конфликта интересов», размещенный на официальном сайте муниципального образования Гулькевичский район в информационно-телекоммуникационной сети «Интернет» 19 октября 2017 года в разделе «Антикоррупция».</w:t>
            </w:r>
          </w:p>
          <w:p w:rsidR="004A72F6" w:rsidRPr="00D17133" w:rsidRDefault="004A72F6" w:rsidP="00D1713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предоставленных проектах: постановления администрации муниципального образования Гулькевичский район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«Об утверждении Положения о квалификационных требованиях для замещения должностей муниципальной службы в администрации муниципального образования Гулькевичский район» и</w:t>
            </w: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решения Совета муниципального образования Гулькевичский район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«О внесении изменения в решение 80 сессии </w:t>
            </w:r>
            <w:r w:rsidRPr="00D1713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созыва Совета муниципального образования Гулькевичский район от 27 июня 2014 года № 4 «Об утверждении положения о комиссии по соблюдению требований к служебному поведению лиц, замещающих муниципальные должности муниципального образования Гулькевичский район и урегулированию конфликта интересов» </w:t>
            </w: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коррупциогенные факторы не выявлены.</w:t>
            </w:r>
          </w:p>
          <w:p w:rsidR="00F847C5" w:rsidRPr="00D17133" w:rsidRDefault="00F847C5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В регистр муниципальных нормативных правовых актов Краснодарского края за 201</w:t>
            </w:r>
            <w:r w:rsidR="00077D36" w:rsidRPr="00D17133">
              <w:rPr>
                <w:rFonts w:ascii="Times New Roman" w:hAnsi="Times New Roman"/>
              </w:rPr>
              <w:t>7</w:t>
            </w:r>
            <w:r w:rsidRPr="00D17133">
              <w:rPr>
                <w:rFonts w:ascii="Times New Roman" w:hAnsi="Times New Roman"/>
              </w:rPr>
              <w:t xml:space="preserve"> год</w:t>
            </w:r>
            <w:r w:rsidR="003D53E1" w:rsidRPr="00D17133">
              <w:rPr>
                <w:rFonts w:ascii="Times New Roman" w:hAnsi="Times New Roman"/>
              </w:rPr>
              <w:t xml:space="preserve"> </w:t>
            </w:r>
            <w:r w:rsidR="002B508E" w:rsidRPr="00D17133">
              <w:rPr>
                <w:rFonts w:ascii="Times New Roman" w:hAnsi="Times New Roman"/>
              </w:rPr>
              <w:t xml:space="preserve">  включен</w:t>
            </w:r>
            <w:r w:rsidRPr="00D17133">
              <w:rPr>
                <w:rFonts w:ascii="Times New Roman" w:hAnsi="Times New Roman"/>
              </w:rPr>
              <w:t xml:space="preserve"> </w:t>
            </w:r>
            <w:r w:rsidR="002B508E" w:rsidRPr="00D17133">
              <w:rPr>
                <w:rFonts w:ascii="Times New Roman" w:hAnsi="Times New Roman"/>
              </w:rPr>
              <w:t>1171</w:t>
            </w:r>
            <w:r w:rsidR="0053521D" w:rsidRPr="00D17133">
              <w:rPr>
                <w:rFonts w:ascii="Times New Roman" w:hAnsi="Times New Roman"/>
              </w:rPr>
              <w:t xml:space="preserve"> </w:t>
            </w:r>
            <w:r w:rsidRPr="00D17133">
              <w:rPr>
                <w:rFonts w:ascii="Times New Roman" w:hAnsi="Times New Roman"/>
              </w:rPr>
              <w:t>муниципальны</w:t>
            </w:r>
            <w:r w:rsidR="002B508E" w:rsidRPr="00D17133">
              <w:rPr>
                <w:rFonts w:ascii="Times New Roman" w:hAnsi="Times New Roman"/>
              </w:rPr>
              <w:t>й</w:t>
            </w:r>
            <w:r w:rsidRPr="00D17133">
              <w:rPr>
                <w:rFonts w:ascii="Times New Roman" w:hAnsi="Times New Roman"/>
              </w:rPr>
              <w:t xml:space="preserve"> нормативны</w:t>
            </w:r>
            <w:r w:rsidR="002B508E" w:rsidRPr="00D17133">
              <w:rPr>
                <w:rFonts w:ascii="Times New Roman" w:hAnsi="Times New Roman"/>
              </w:rPr>
              <w:t>й</w:t>
            </w:r>
            <w:r w:rsidRPr="00D17133">
              <w:rPr>
                <w:rFonts w:ascii="Times New Roman" w:hAnsi="Times New Roman"/>
              </w:rPr>
              <w:t xml:space="preserve"> правов</w:t>
            </w:r>
            <w:r w:rsidR="002B508E" w:rsidRPr="00D17133">
              <w:rPr>
                <w:rFonts w:ascii="Times New Roman" w:hAnsi="Times New Roman"/>
              </w:rPr>
              <w:t>ой</w:t>
            </w:r>
            <w:r w:rsidRPr="00D17133">
              <w:rPr>
                <w:rFonts w:ascii="Times New Roman" w:hAnsi="Times New Roman"/>
              </w:rPr>
              <w:t xml:space="preserve"> акт, включая городские и сельские поселения Гулькевичского района.</w:t>
            </w: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5.3.11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мониторингов правоприменения муниципальных нормативных правовых актов в целях реализации антикоррупционной политики и устранения коррупциогенных факторов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9E" w:rsidRPr="00D17133" w:rsidRDefault="00F847C5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17133">
              <w:rPr>
                <w:rFonts w:ascii="Times New Roman" w:hAnsi="Times New Roman"/>
              </w:rPr>
              <w:t>Постановлением администрации муниципального образования Гулькевичский район от 14 января 2014 года № 27 утверждено положение о порядке проведения мониторинга правоприменения нормативных правовых актов администрации муниципального образования Гулькевичский район. Согласно плану проведения мониторинга правоприменения нормативных правовых актов администрации муниципального образования Гулькевичский район</w:t>
            </w:r>
            <w:r w:rsidR="00E25878" w:rsidRPr="00D17133">
              <w:rPr>
                <w:rFonts w:ascii="Times New Roman" w:hAnsi="Times New Roman"/>
              </w:rPr>
              <w:t xml:space="preserve"> в 2017 году было проанализировано 44 нормативных правовых акта</w:t>
            </w:r>
            <w:r w:rsidRPr="00D17133">
              <w:rPr>
                <w:rFonts w:ascii="Times New Roman" w:hAnsi="Times New Roman"/>
              </w:rPr>
              <w:t xml:space="preserve">. </w:t>
            </w:r>
            <w:r w:rsidR="00E25878" w:rsidRPr="00D17133">
              <w:rPr>
                <w:rFonts w:ascii="Times New Roman" w:hAnsi="Times New Roman"/>
              </w:rPr>
              <w:t>Все выявленные противоречия действующему законодательству устранены, внесены изменения в 16 нормативных правовых актов. 28 нормативных правовых актов</w:t>
            </w:r>
            <w:r w:rsidR="00E25878" w:rsidRPr="00D17133">
              <w:rPr>
                <w:rFonts w:ascii="Times New Roman" w:hAnsi="Times New Roman"/>
                <w:bCs/>
              </w:rPr>
              <w:t xml:space="preserve">, включенных в план мониторинга, соответствуют действующему законодательству. Также приводились в соответствие </w:t>
            </w:r>
            <w:r w:rsidR="00E25878" w:rsidRPr="00D17133">
              <w:rPr>
                <w:rFonts w:ascii="Times New Roman" w:hAnsi="Times New Roman"/>
              </w:rPr>
              <w:t xml:space="preserve">нормативные правовые акты, не включенные  в план мониторинга. </w:t>
            </w:r>
            <w:r w:rsidR="00E25878" w:rsidRPr="00D17133">
              <w:rPr>
                <w:rFonts w:ascii="Times New Roman" w:hAnsi="Times New Roman"/>
                <w:bCs/>
              </w:rPr>
              <w:t xml:space="preserve"> </w:t>
            </w:r>
            <w:r w:rsidRPr="00D17133">
              <w:rPr>
                <w:rFonts w:ascii="Times New Roman" w:hAnsi="Times New Roman"/>
                <w:bCs/>
              </w:rPr>
              <w:t>На официальном сайте муниципального образования Гулькевичский район в разделе «Документы»/ «Антикоррупция»/ «Противодействие коррупции» размещ</w:t>
            </w:r>
            <w:r w:rsidR="008D4B9E" w:rsidRPr="00D17133">
              <w:rPr>
                <w:rFonts w:ascii="Times New Roman" w:hAnsi="Times New Roman"/>
                <w:bCs/>
              </w:rPr>
              <w:t>ен</w:t>
            </w:r>
            <w:r w:rsidRPr="00D17133">
              <w:rPr>
                <w:rFonts w:ascii="Times New Roman" w:hAnsi="Times New Roman"/>
                <w:bCs/>
              </w:rPr>
              <w:t xml:space="preserve"> </w:t>
            </w:r>
            <w:hyperlink r:id="rId13" w:history="1">
              <w:r w:rsidRPr="00D17133">
                <w:rPr>
                  <w:rFonts w:ascii="Times New Roman" w:hAnsi="Times New Roman"/>
                  <w:bCs/>
                </w:rPr>
                <w:t xml:space="preserve">Доклад о результатах мониторинга правоприменения </w:t>
              </w:r>
              <w:r w:rsidRPr="00D17133">
                <w:rPr>
                  <w:rFonts w:ascii="Times New Roman" w:hAnsi="Times New Roman"/>
                  <w:bCs/>
                </w:rPr>
                <w:lastRenderedPageBreak/>
                <w:t xml:space="preserve">нормативных правовых актов администрации муниципального образования Гулькевичский район  за </w:t>
              </w:r>
              <w:r w:rsidR="00A91A93" w:rsidRPr="00D17133">
                <w:rPr>
                  <w:rFonts w:ascii="Times New Roman" w:hAnsi="Times New Roman"/>
                  <w:bCs/>
                </w:rPr>
                <w:t>отчетный</w:t>
              </w:r>
            </w:hyperlink>
            <w:r w:rsidR="00A91A93" w:rsidRPr="00D17133">
              <w:rPr>
                <w:rFonts w:ascii="Times New Roman" w:hAnsi="Times New Roman"/>
              </w:rPr>
              <w:t xml:space="preserve"> период</w:t>
            </w:r>
            <w:r w:rsidR="008D4B9E" w:rsidRPr="00D17133">
              <w:rPr>
                <w:rFonts w:ascii="Times New Roman" w:hAnsi="Times New Roman"/>
                <w:bCs/>
              </w:rPr>
              <w:t>.</w:t>
            </w: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5.3.12.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FC" w:rsidRPr="00D17133" w:rsidRDefault="00923FFC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17133">
              <w:rPr>
                <w:rFonts w:ascii="Times New Roman" w:hAnsi="Times New Roman"/>
              </w:rPr>
              <w:t>Согласно плану проведения мониторинга правоприменения нормативных правовых актов администрации муниципального образования Гулькевичский район в 2017 году было проанализировано 44 нормативных правовых акта. Все выявленные противоречия действующему законодательству устранены, внесены изменения в 16 нормативных правовых актов. 28 нормативных правовых актов</w:t>
            </w:r>
            <w:r w:rsidRPr="00D17133">
              <w:rPr>
                <w:rFonts w:ascii="Times New Roman" w:hAnsi="Times New Roman"/>
                <w:bCs/>
              </w:rPr>
              <w:t xml:space="preserve">, включенных в план мониторинга, соответствуют действующему законодательству. Также приводились в соответствие </w:t>
            </w:r>
            <w:r w:rsidRPr="00D17133">
              <w:rPr>
                <w:rFonts w:ascii="Times New Roman" w:hAnsi="Times New Roman"/>
              </w:rPr>
              <w:t xml:space="preserve">нормативные правовые акты, не включенные  в план мониторинга. </w:t>
            </w:r>
            <w:r w:rsidRPr="00D17133">
              <w:rPr>
                <w:rFonts w:ascii="Times New Roman" w:hAnsi="Times New Roman"/>
                <w:bCs/>
              </w:rPr>
              <w:t xml:space="preserve"> На официальном сайте муниципального образования Гулькевичский район в разделе «Документы»/ «Антикоррупция»/ «Противодействие коррупции» размещается </w:t>
            </w:r>
            <w:hyperlink r:id="rId14" w:history="1">
              <w:r w:rsidRPr="00D17133">
                <w:rPr>
                  <w:rFonts w:ascii="Times New Roman" w:hAnsi="Times New Roman"/>
                  <w:bCs/>
                </w:rPr>
                <w:t>Доклад о результатах мониторинга правоприменения нормативных правовых актов администрации муниципального образования Гулькевичский район  за отчетный</w:t>
              </w:r>
            </w:hyperlink>
            <w:r w:rsidRPr="00D17133">
              <w:rPr>
                <w:rFonts w:ascii="Times New Roman" w:hAnsi="Times New Roman"/>
              </w:rPr>
              <w:t xml:space="preserve"> период</w:t>
            </w:r>
            <w:r w:rsidRPr="00D17133">
              <w:rPr>
                <w:rFonts w:ascii="Times New Roman" w:hAnsi="Times New Roman"/>
                <w:bCs/>
              </w:rPr>
              <w:t>.</w:t>
            </w:r>
          </w:p>
          <w:p w:rsidR="00F847C5" w:rsidRPr="00D17133" w:rsidRDefault="00F847C5" w:rsidP="00D171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Обеспечение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Гулькевичский район, подведомственных учреждений и их должностных лиц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923FFC" w:rsidP="00C14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E117D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80E" w:rsidRPr="00D17133">
              <w:rPr>
                <w:rFonts w:ascii="Times New Roman" w:hAnsi="Times New Roman"/>
                <w:sz w:val="24"/>
                <w:szCs w:val="24"/>
              </w:rPr>
              <w:t>2017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решений о признании недействительными ненормативных правовых актов, незаконными решений и действий (бездействия) </w:t>
            </w:r>
            <w:r w:rsidR="0095121A" w:rsidRPr="00D17133">
              <w:rPr>
                <w:rFonts w:ascii="Times New Roman" w:hAnsi="Times New Roman"/>
                <w:sz w:val="24"/>
                <w:szCs w:val="24"/>
              </w:rPr>
              <w:t>орга</w:t>
            </w:r>
            <w:r w:rsidR="00C14CE8" w:rsidRPr="00D17133">
              <w:rPr>
                <w:rFonts w:ascii="Times New Roman" w:hAnsi="Times New Roman"/>
                <w:sz w:val="24"/>
                <w:szCs w:val="24"/>
              </w:rPr>
              <w:t>н</w:t>
            </w:r>
            <w:r w:rsidR="0095121A" w:rsidRPr="00D17133">
              <w:rPr>
                <w:rFonts w:ascii="Times New Roman" w:hAnsi="Times New Roman"/>
                <w:sz w:val="24"/>
                <w:szCs w:val="24"/>
              </w:rPr>
              <w:t>ов местного самоуправления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муниципального обр</w:t>
            </w:r>
            <w:r w:rsidR="0095121A" w:rsidRPr="00D17133">
              <w:rPr>
                <w:rFonts w:ascii="Times New Roman" w:hAnsi="Times New Roman"/>
                <w:sz w:val="24"/>
                <w:szCs w:val="24"/>
              </w:rPr>
              <w:t xml:space="preserve">азования Гулькевичский район 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>не выявлено.</w:t>
            </w:r>
          </w:p>
        </w:tc>
      </w:tr>
      <w:tr w:rsidR="00E77622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622" w:rsidRPr="00D17133" w:rsidRDefault="00E77622" w:rsidP="00C10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5.3.1</w:t>
            </w:r>
            <w:r w:rsidR="00C10F95" w:rsidRPr="00D17133">
              <w:rPr>
                <w:rFonts w:ascii="Times New Roman" w:hAnsi="Times New Roman"/>
                <w:sz w:val="24"/>
                <w:szCs w:val="24"/>
              </w:rPr>
              <w:t>3.1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Принятие мер, направленных на предупреждение нарушений, влекущих признание незаконными решений и действий (бездействия) администрации муниципального образования Гулькевичский район, подведомственных учреждений и их должностных лиц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В  2017 году в рамках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 органов местного самоуправления муниципального образования Гулькевичский район  вопросы не рассматривались, в связи с отсутствием отмененных ненормативных правовых актов муниципального образования Гулькевичский район.</w:t>
            </w:r>
          </w:p>
          <w:p w:rsidR="00E77622" w:rsidRPr="00D17133" w:rsidRDefault="00E77622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7622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622" w:rsidRPr="00D17133" w:rsidRDefault="00E77622" w:rsidP="00C10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</w:t>
            </w:r>
            <w:r w:rsidR="00C10F95" w:rsidRPr="00D17133">
              <w:rPr>
                <w:rFonts w:ascii="Times New Roman" w:hAnsi="Times New Roman"/>
                <w:sz w:val="24"/>
                <w:szCs w:val="24"/>
              </w:rPr>
              <w:t>3.2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установленном законодательством порядке принятие мер ответственности в отношении должностных лиц, действия (бездействия) которых признаны решением суда незаконными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95121A" w:rsidP="00D171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2017 году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меры ответственности в отношении должностных лиц, действия (бездействия) которых признаны решением суда незаконными, не применялись ввиду отсутствия решений суда.</w:t>
            </w:r>
          </w:p>
        </w:tc>
      </w:tr>
      <w:tr w:rsidR="00E77622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622" w:rsidRPr="00D17133" w:rsidRDefault="00E77622" w:rsidP="00C10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</w:t>
            </w:r>
            <w:r w:rsidR="00C10F95" w:rsidRPr="00D17133">
              <w:rPr>
                <w:rFonts w:ascii="Times New Roman" w:hAnsi="Times New Roman"/>
                <w:sz w:val="24"/>
                <w:szCs w:val="24"/>
              </w:rPr>
              <w:t>3.3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Принятие мер, направленных на устранение последствий, наступивших вследствие принятия ненормативного правового акта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95121A" w:rsidP="00D171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 2017 году меры, направленны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>е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на устранение последствий, наступивших вследствие принятия ненормативного правового акта 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 не применялись ввиду отсутствия решений суда.</w:t>
            </w:r>
          </w:p>
        </w:tc>
      </w:tr>
      <w:tr w:rsidR="00897829" w:rsidRPr="00D17133" w:rsidTr="00D17133">
        <w:trPr>
          <w:trHeight w:val="624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t>5.4.</w:t>
            </w:r>
            <w:r w:rsidRPr="00D17133">
              <w:rPr>
                <w:rStyle w:val="FontStyle29"/>
                <w:color w:val="FF0000"/>
                <w:sz w:val="24"/>
                <w:szCs w:val="24"/>
              </w:rPr>
              <w:t xml:space="preserve"> </w:t>
            </w:r>
            <w:r w:rsidR="00BC477B" w:rsidRPr="00D17133">
              <w:rPr>
                <w:rStyle w:val="FontStyle29"/>
                <w:sz w:val="24"/>
                <w:szCs w:val="24"/>
              </w:rPr>
              <w:t xml:space="preserve">Совершенствование взаимодействия органов местного самоуправления муниципального образования Гулькевичский район со средствами массовой информации, населением и институтами гражданского общества </w:t>
            </w:r>
            <w:r w:rsidR="00366910" w:rsidRPr="00D17133">
              <w:rPr>
                <w:rStyle w:val="FontStyle29"/>
                <w:sz w:val="24"/>
                <w:szCs w:val="24"/>
              </w:rPr>
              <w:t>в</w:t>
            </w:r>
            <w:r w:rsidR="00BC477B" w:rsidRPr="00D17133">
              <w:rPr>
                <w:rStyle w:val="FontStyle29"/>
                <w:sz w:val="24"/>
                <w:szCs w:val="24"/>
              </w:rPr>
              <w:t xml:space="preserve"> вопроса</w:t>
            </w:r>
            <w:r w:rsidR="00366910" w:rsidRPr="00D17133">
              <w:rPr>
                <w:rStyle w:val="FontStyle29"/>
                <w:sz w:val="24"/>
                <w:szCs w:val="24"/>
              </w:rPr>
              <w:t>х</w:t>
            </w:r>
            <w:r w:rsidR="00BC477B" w:rsidRPr="00D17133">
              <w:rPr>
                <w:rStyle w:val="FontStyle29"/>
                <w:sz w:val="24"/>
                <w:szCs w:val="24"/>
              </w:rPr>
              <w:t xml:space="preserve"> противодействия коррупции</w:t>
            </w:r>
          </w:p>
        </w:tc>
      </w:tr>
      <w:tr w:rsidR="00BC477B" w:rsidRPr="00D17133" w:rsidTr="00D17133">
        <w:trPr>
          <w:trHeight w:val="445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t>5.4.1.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36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Обеспечение использования </w:t>
            </w:r>
            <w:r w:rsidR="00366910" w:rsidRPr="00D17133">
              <w:rPr>
                <w:rFonts w:ascii="Times New Roman" w:hAnsi="Times New Roman"/>
                <w:sz w:val="24"/>
                <w:szCs w:val="24"/>
              </w:rPr>
              <w:t>публичных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слушаний,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градостроительным законода</w:t>
            </w:r>
            <w:r w:rsidR="00366910" w:rsidRPr="00D17133"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(количество проведенных публичных слушаний)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8771B6" w:rsidP="00D171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Отделом архитектуры и градостроительства администрации</w:t>
            </w:r>
            <w:r w:rsidR="00E267F1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Гулькевичск</w:t>
            </w:r>
            <w:r w:rsidR="00E267F1" w:rsidRPr="00D17133">
              <w:rPr>
                <w:rFonts w:ascii="Times New Roman" w:hAnsi="Times New Roman"/>
                <w:sz w:val="24"/>
                <w:szCs w:val="24"/>
              </w:rPr>
              <w:t>ий район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соответствии с полномочиями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проводят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7F1" w:rsidRPr="00D17133">
              <w:rPr>
                <w:rFonts w:ascii="Times New Roman" w:hAnsi="Times New Roman"/>
                <w:sz w:val="24"/>
                <w:szCs w:val="24"/>
              </w:rPr>
              <w:t>публичные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слушания</w:t>
            </w:r>
            <w:r w:rsidR="00FA199C" w:rsidRPr="00D17133">
              <w:rPr>
                <w:rFonts w:ascii="Times New Roman" w:hAnsi="Times New Roman"/>
                <w:sz w:val="24"/>
                <w:szCs w:val="24"/>
              </w:rPr>
              <w:t>, предусмотренные градостроительным законодательством Российской Федерации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. В 201</w:t>
            </w:r>
            <w:r w:rsidR="003F6E93" w:rsidRPr="00D17133">
              <w:rPr>
                <w:rFonts w:ascii="Times New Roman" w:hAnsi="Times New Roman"/>
                <w:sz w:val="24"/>
                <w:szCs w:val="24"/>
              </w:rPr>
              <w:t>7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E267F1"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было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проведено 142 </w:t>
            </w:r>
            <w:r w:rsidR="008D4B9E" w:rsidRPr="00D17133">
              <w:rPr>
                <w:rFonts w:ascii="Times New Roman" w:hAnsi="Times New Roman"/>
                <w:sz w:val="24"/>
                <w:szCs w:val="24"/>
              </w:rPr>
              <w:t xml:space="preserve"> публичных слушани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я, предусмотренных градостроительным законодательством Российской Федерации.  </w:t>
            </w:r>
          </w:p>
        </w:tc>
      </w:tr>
      <w:tr w:rsidR="00BC477B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lastRenderedPageBreak/>
              <w:t>5.4.2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Опубликование муниципальных правовых актов и их проектов, направленных на противодействие коррупции (количество опубликованных муниципальных правовых актов и их проектов)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7133" w:rsidRDefault="00D17133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муниципального образования Гулькевичский район в разделе «Документы»/ «Антикоррупция»/ «Противодействие коррупции» размещены муниципальные правовые акты и материалы, направленные на противодействие коррупции в муниципальном образовании Гулькевичский район, в количестве 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>61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14762" w:rsidRPr="00D17133">
              <w:rPr>
                <w:rFonts w:ascii="Times New Roman" w:hAnsi="Times New Roman"/>
                <w:sz w:val="24"/>
                <w:szCs w:val="24"/>
              </w:rPr>
              <w:t>ы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. Также на официальном сайте управления образования администрации МО Гулькевичский район в разделе «Противодействие коррупции» размещены локальные акты, памятки, ежеквартальные отчеты о выполнении мероприятий по противодействию коррупции сведения о доходах руководителей дошкольных и общеобразовательных учреждений.</w:t>
            </w:r>
          </w:p>
          <w:p w:rsidR="00A14F0B" w:rsidRPr="00D17133" w:rsidRDefault="00D17133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Принятые нормативные правовые акты органов мсетного самоуправления, в том числе по вопросам противодействия коррупции, в количестве </w:t>
            </w:r>
            <w:r w:rsidR="00B413F5" w:rsidRPr="00D17133">
              <w:rPr>
                <w:rFonts w:ascii="Times New Roman" w:hAnsi="Times New Roman"/>
                <w:sz w:val="24"/>
                <w:szCs w:val="24"/>
              </w:rPr>
              <w:t>7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 единиц доводены до сведения населения путем обнародования в </w:t>
            </w:r>
            <w:r w:rsidR="00E131F2" w:rsidRPr="00D17133">
              <w:rPr>
                <w:rFonts w:ascii="Times New Roman" w:hAnsi="Times New Roman"/>
                <w:sz w:val="24"/>
                <w:szCs w:val="24"/>
              </w:rPr>
              <w:t>специально установленных местах для обнародования муниципальных правовых актов органов местного самоуправления муниципального образования Гулькевичский район, определенных постановлением администрации    муниципального     образования      Гулькевичский   район   от 3 декабря 2015 года № 1239 «Об определении специально установленных мест для обнародования муниципальных правовых актов органов местного самоуправления муниципального образования Гулькевичский район» и разместить на официальном сайте муниципального образования Гулькевичский район в информационно-телекомунникационной сети «Интернет»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C477B" w:rsidRPr="00D17133" w:rsidTr="00D17133">
        <w:trPr>
          <w:trHeight w:val="2286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5.4.3.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Организация органами местного самоуправления муниципального образования Гулькевичский район пресс-конференций, семинаров, встреч по вопросам противодействия коррупции (количество мероприятий)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2C8" w:rsidRPr="00D17133" w:rsidRDefault="001402C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="00CE2409" w:rsidRPr="00D1713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D60C08" w:rsidRPr="00D17133">
              <w:rPr>
                <w:rFonts w:ascii="Times New Roman" w:hAnsi="Times New Roman"/>
                <w:sz w:val="24"/>
                <w:szCs w:val="24"/>
              </w:rPr>
              <w:t>7</w:t>
            </w:r>
            <w:r w:rsidR="00CE2409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 xml:space="preserve">у проводились дважды (23.08.2017, 12.12.2017) </w:t>
            </w:r>
            <w:r w:rsidR="00CE2409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заседания Совета по противодействию коррупции</w:t>
            </w:r>
            <w:r w:rsidR="00D60C08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 xml:space="preserve">в муниципальном образовании Гулькевичский район.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В работе заседаний Совета принимали участие: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pacing w:val="-12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заместитель прокурора Гулькевичского района;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начальник</w:t>
            </w:r>
            <w:r w:rsidRPr="00D17133">
              <w:rPr>
                <w:rFonts w:ascii="Times New Roman" w:hAnsi="Times New Roman"/>
              </w:rPr>
              <w:t xml:space="preserve"> Отдела МВД России по Гулькевичскому району</w:t>
            </w:r>
            <w:r w:rsidRPr="00D17133">
              <w:rPr>
                <w:rStyle w:val="FontStyle17"/>
                <w:sz w:val="24"/>
                <w:szCs w:val="24"/>
              </w:rPr>
              <w:t>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начальник отдела УФСБ России по Краснодарскому краю в г.Кропоткине;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 xml:space="preserve">председатель </w:t>
            </w:r>
            <w:r w:rsidRPr="00D17133">
              <w:rPr>
                <w:rFonts w:ascii="Times New Roman" w:hAnsi="Times New Roman"/>
              </w:rPr>
              <w:t>Гулькевичской районной общественной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  <w:r w:rsidRPr="00D17133">
              <w:rPr>
                <w:rStyle w:val="FontStyle17"/>
                <w:sz w:val="24"/>
                <w:szCs w:val="24"/>
              </w:rPr>
              <w:t>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представитель межрайонной инспекции федеральной налоговой службы № 5 по Краснодарскому краю;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председатель торгово-промышленной палаты;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заместители глав</w:t>
            </w:r>
            <w:r w:rsidR="00FA199C" w:rsidRPr="00D17133">
              <w:rPr>
                <w:rStyle w:val="FontStyle17"/>
                <w:sz w:val="24"/>
                <w:szCs w:val="24"/>
              </w:rPr>
              <w:t xml:space="preserve">ы муниципального образования </w:t>
            </w:r>
            <w:r w:rsidRPr="00D17133">
              <w:rPr>
                <w:rStyle w:val="FontStyle17"/>
                <w:sz w:val="24"/>
                <w:szCs w:val="24"/>
              </w:rPr>
              <w:t>Гулькевичский район;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lastRenderedPageBreak/>
              <w:t>главы городских и сельских поселений.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ind w:firstLine="720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На заседаниях Совета были рассмотрены  следующие вопросы:(</w:t>
            </w:r>
            <w:r w:rsidRPr="00D17133">
              <w:rPr>
                <w:rFonts w:ascii="Times New Roman" w:hAnsi="Times New Roman"/>
              </w:rPr>
              <w:t>23.08.2017)</w:t>
            </w:r>
          </w:p>
          <w:p w:rsidR="001402C8" w:rsidRPr="00D17133" w:rsidRDefault="001402C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1. Практика реализации мероприятий по противодействию коррупции в рамках исполнения Федеральных законов от 5 апреля 2013 года № 44-ФЗ «О контрактной системе в сфере закупок товаров, работ, услуг для обеспечения государственных и муниципальных нужд» и от 18 июля 2011 года № 223-ФЗ «О закупках товаров, работ, услуг отдельными видами юридических лиц.</w:t>
            </w:r>
          </w:p>
          <w:p w:rsidR="001402C8" w:rsidRPr="00D17133" w:rsidRDefault="001402C8" w:rsidP="00D1713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2. О соблюдении механизма проведения торгов по продаже муниципального имущества и земельных участков, а также проведения аукционов на право заключения договоров аренды земельных участков и муниципального имущества, распоряжение которыми                     относится к компетенции администрации муниципального образования Гулькевичский район.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ind w:firstLine="709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3. О результатах проведенных контрольных мероприятий отделом муниципального финансового контроля за 2016 год и 8 месяцев 2017 года.</w:t>
            </w:r>
          </w:p>
          <w:p w:rsidR="00666E98" w:rsidRPr="00D17133" w:rsidRDefault="00666E9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По результатам заседания Совета было принято решение организовать обучение глав городских и сельских поселений Гулькевичского района  в сфере закупок. Решение выполнено. В  ноябре все 15 глав поселений прошли обучение. </w:t>
            </w:r>
          </w:p>
          <w:p w:rsidR="001402C8" w:rsidRPr="00D17133" w:rsidRDefault="001402C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(12.12.2017)  </w:t>
            </w:r>
          </w:p>
          <w:p w:rsidR="001402C8" w:rsidRPr="00D17133" w:rsidRDefault="001402C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1. О реализации мероприятий по противодействию коррупции в рамках исполнения Федерального закона от 25 декабря 2008 года № 273-ФЗ «О противодействии коррупции» в муниципальном образовании Гулькевичский район в 2017 году.</w:t>
            </w:r>
          </w:p>
          <w:p w:rsidR="001402C8" w:rsidRPr="00D17133" w:rsidRDefault="001402C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2. О результатах анализа выявленных нарушений действующего законодательства в органах местного самоуправления муниципального образования Гулькевичский район.</w:t>
            </w:r>
          </w:p>
          <w:p w:rsidR="001402C8" w:rsidRPr="00D17133" w:rsidRDefault="001402C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3. Об утверждении плана работы Совета по противодействию коррупции в муниципальном образовании Гулькевичский район на 2018 год.</w:t>
            </w:r>
          </w:p>
        </w:tc>
      </w:tr>
      <w:tr w:rsidR="00BC477B" w:rsidRPr="005629BE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5.4.4.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Активизация работы по формированию у муниципальных служащих отрицательного отношения к коррупции с привлечением для этого общественных объединений, уставной задачей которых является участие в противодействии коррупции, и других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институтов гражданского общества. Предание гласности каждого установленного в соответствующем органе факта коррупции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целях противодействия коррупции на официальном сайте администрации муниципального образования Гулькевичский район в сети интернет </w:t>
            </w:r>
            <w:hyperlink r:id="rId15" w:history="1">
              <w:r w:rsidRPr="00D17133">
                <w:rPr>
                  <w:rFonts w:ascii="Times New Roman" w:hAnsi="Times New Roman"/>
                  <w:sz w:val="24"/>
                  <w:szCs w:val="24"/>
                </w:rPr>
                <w:t>www.gulkevichi.com</w:t>
              </w:r>
            </w:hyperlink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размещаются проекты муниципальных программ, при разработке которых проводятся публичные обсуждения. В разделе «Документы»/«Административная реформа»/«Антикоррупция» размещаются проекты нормативных правовых актов для взаимодействия органа местного самоуправления с институтами гражданского общества при осуществлении общественной и/или независимой антикоррупционной экспертизы. Также общественный контроль по противодействию коррупции  заключается в возможности предоставления гражданам возможности сообщать о фактах коррупции, обратившись лично, на официальном сайте администрации муниципального образования Гулькевичский район, по телефонам «горячей линии»; открытость для общества деятельности администрации муниципального образования Гулькевичский район, а также Совета муниципального образования Гулькевичский район;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МКУ «МФЦ» можно рассматривать как один из ключевых факторов снижения коррупции и повышения качества услуг для населения. Формированию у служащих отрицательного отношения к коррупции также служит квалификационный экзамен мун</w:t>
            </w:r>
            <w:r w:rsidR="00357953" w:rsidRPr="00D17133">
              <w:rPr>
                <w:rFonts w:ascii="Times New Roman" w:hAnsi="Times New Roman"/>
                <w:sz w:val="24"/>
                <w:szCs w:val="24"/>
              </w:rPr>
              <w:t xml:space="preserve">иципальных служащих (проводится ежеквартально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и иные методы оценки знания положений основ антикоррупционного законодательства. В целях формирования антикоррупционного мировоззрения у учащихся образовательных учреждений систематически проводятся в рамках воспитательной работы мероприятия в различных формах: беседы, круглые столы, деловые игры, открытые уроки и классные часы. Образовательные организации проводят анонимное анкетирование родителей об осведомленности родителей в вопросах денежных сборов, целевых взносов, благотворительных пожертвований. Руководством МБУЗ «ЦРБ Гулькевичского района» в рамках реализации данного плана проводятся различные мероприятия, направленные на предупреждение коррупции в учреждении. Работа проводится по нескольким основополагающим направлениям, а именно по контролю за размещением государственного заказа, по обеспечению своевременного анализа жалоб и заявлений граждан, в том числе анонимных, на предмет возможных коррупционных нарушений со стороны сотрудников, проверкам вопросов экспертизы временной нетрудоспособности, по совершенствованию кадровой работы с формированием в коллективе нетерпимости к коррупционному поведению, по отработке механизма взаимодействия с правоохранительными органами.</w:t>
            </w:r>
          </w:p>
          <w:p w:rsidR="005629BE" w:rsidRPr="00D17133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В Администрации муниципального образования Гулькевичский район, городских и сельских поселениях, созданы и действуют комиссии по соблюдению требований к служебному поведению муниципальных служащих и урегулированию конфликта интересов  на муниципальной  службе. В 2017 году комиссиями по соблюдению требований к служебному поведению муниципальных служащих администраций района, городских и сельских поселений и представительных органов муниципального образования Гулькевичский район и урегулированию конфликта интересов рассмотрены материалы в отношении 25 муниципальных служащих и 1 депутата Совета, в том числе рассмотрено комиссиями:</w:t>
            </w:r>
          </w:p>
          <w:p w:rsidR="005629BE" w:rsidRPr="00D17133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 администрации муниципального образования  Гулькевичский район - в отношении  2 муниципальных служащих;</w:t>
            </w:r>
          </w:p>
          <w:p w:rsidR="005629BE" w:rsidRPr="00D17133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 администрации Комсомольского сельского поселения Гулькевичского района - в отношении  5 муниципальных служащих;</w:t>
            </w:r>
          </w:p>
          <w:p w:rsidR="005629BE" w:rsidRPr="00D17133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 Совета Гулькевичского городского поселения Гулькевичского района - в отношении  1 депутата Совета;</w:t>
            </w:r>
          </w:p>
          <w:p w:rsidR="005629BE" w:rsidRPr="00D17133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 администрации сельского поселения Венцы-Заря Гулькевичского района - в отношении  5 муниципальных служащих;</w:t>
            </w:r>
          </w:p>
          <w:p w:rsidR="005629BE" w:rsidRPr="00D17133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 администрации Гирейского городского поселения Гулькевичского района - в отношении  7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служащих;</w:t>
            </w:r>
          </w:p>
          <w:p w:rsidR="005629BE" w:rsidRPr="00D17133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 администрации сельского поселения Кубань Гулькевичского района - в отношении  6 муниципальных служащих.</w:t>
            </w:r>
          </w:p>
          <w:p w:rsidR="005629BE" w:rsidRPr="005629BE" w:rsidRDefault="005629BE" w:rsidP="005629B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По результатам рассмотрения комиссиями материалов: 5 муниципальных служащих привлечены к дисциплинарной ответственности и 1 гражданин, замещающий муниципальную должность (депутат) прекратил свои полномочия досрочно.</w:t>
            </w:r>
          </w:p>
        </w:tc>
      </w:tr>
    </w:tbl>
    <w:p w:rsidR="00897829" w:rsidRPr="003B4B2C" w:rsidRDefault="00897829" w:rsidP="00575418">
      <w:pPr>
        <w:spacing w:after="0" w:line="240" w:lineRule="auto"/>
        <w:rPr>
          <w:rStyle w:val="FontStyle29"/>
          <w:sz w:val="28"/>
          <w:szCs w:val="28"/>
        </w:rPr>
      </w:pPr>
    </w:p>
    <w:p w:rsidR="00897829" w:rsidRPr="003B4B2C" w:rsidRDefault="00897829" w:rsidP="00575418">
      <w:pPr>
        <w:spacing w:after="0" w:line="240" w:lineRule="auto"/>
        <w:rPr>
          <w:rStyle w:val="FontStyle29"/>
          <w:sz w:val="28"/>
          <w:szCs w:val="28"/>
        </w:rPr>
      </w:pPr>
    </w:p>
    <w:p w:rsidR="00897829" w:rsidRPr="007C33FE" w:rsidRDefault="006828AD" w:rsidP="00575418">
      <w:pPr>
        <w:spacing w:after="0" w:line="24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Заместитель </w:t>
      </w:r>
      <w:r w:rsidR="00897829" w:rsidRPr="007C33FE">
        <w:rPr>
          <w:rStyle w:val="FontStyle29"/>
          <w:sz w:val="28"/>
          <w:szCs w:val="28"/>
        </w:rPr>
        <w:t>управл</w:t>
      </w:r>
      <w:r>
        <w:rPr>
          <w:rStyle w:val="FontStyle29"/>
          <w:sz w:val="28"/>
          <w:szCs w:val="28"/>
        </w:rPr>
        <w:t>яющего</w:t>
      </w:r>
      <w:r w:rsidR="00897829" w:rsidRPr="007C33FE">
        <w:rPr>
          <w:rStyle w:val="FontStyle29"/>
          <w:sz w:val="28"/>
          <w:szCs w:val="28"/>
        </w:rPr>
        <w:t xml:space="preserve"> делами администрации </w:t>
      </w:r>
    </w:p>
    <w:p w:rsidR="00897829" w:rsidRDefault="00897829" w:rsidP="00E7463E">
      <w:pPr>
        <w:spacing w:after="0" w:line="240" w:lineRule="auto"/>
        <w:rPr>
          <w:rStyle w:val="FontStyle29"/>
          <w:sz w:val="28"/>
          <w:szCs w:val="28"/>
        </w:rPr>
      </w:pPr>
      <w:r w:rsidRPr="007C33FE">
        <w:rPr>
          <w:rStyle w:val="FontStyle29"/>
          <w:sz w:val="28"/>
          <w:szCs w:val="28"/>
        </w:rPr>
        <w:t xml:space="preserve">муниципального образования Гулькевичский район                                                         </w:t>
      </w:r>
      <w:r w:rsidR="006828AD">
        <w:rPr>
          <w:rStyle w:val="FontStyle29"/>
          <w:sz w:val="28"/>
          <w:szCs w:val="28"/>
        </w:rPr>
        <w:t xml:space="preserve">                                   Л.А. Савранова</w:t>
      </w:r>
    </w:p>
    <w:p w:rsidR="006828AD" w:rsidRDefault="006828AD" w:rsidP="00E7463E">
      <w:pPr>
        <w:spacing w:after="0" w:line="240" w:lineRule="auto"/>
        <w:rPr>
          <w:rStyle w:val="FontStyle29"/>
          <w:sz w:val="28"/>
          <w:szCs w:val="28"/>
        </w:rPr>
      </w:pPr>
    </w:p>
    <w:p w:rsidR="006828AD" w:rsidRDefault="006828AD" w:rsidP="00E7463E">
      <w:pPr>
        <w:spacing w:after="0" w:line="240" w:lineRule="auto"/>
        <w:rPr>
          <w:rStyle w:val="FontStyle29"/>
          <w:sz w:val="28"/>
          <w:szCs w:val="28"/>
        </w:rPr>
      </w:pPr>
    </w:p>
    <w:sectPr w:rsidR="006828AD" w:rsidSect="0087485F">
      <w:headerReference w:type="default" r:id="rId16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55B" w:rsidRDefault="00C1555B" w:rsidP="0087485F">
      <w:pPr>
        <w:spacing w:after="0" w:line="240" w:lineRule="auto"/>
      </w:pPr>
      <w:r>
        <w:separator/>
      </w:r>
    </w:p>
  </w:endnote>
  <w:endnote w:type="continuationSeparator" w:id="1">
    <w:p w:rsidR="00C1555B" w:rsidRDefault="00C1555B" w:rsidP="0087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55B" w:rsidRDefault="00C1555B" w:rsidP="0087485F">
      <w:pPr>
        <w:spacing w:after="0" w:line="240" w:lineRule="auto"/>
      </w:pPr>
      <w:r>
        <w:separator/>
      </w:r>
    </w:p>
  </w:footnote>
  <w:footnote w:type="continuationSeparator" w:id="1">
    <w:p w:rsidR="00C1555B" w:rsidRDefault="00C1555B" w:rsidP="0087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DFC" w:rsidRDefault="007D6D8D" w:rsidP="00EF64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6D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4CE8">
      <w:rPr>
        <w:rStyle w:val="a6"/>
        <w:noProof/>
      </w:rPr>
      <w:t>16</w:t>
    </w:r>
    <w:r>
      <w:rPr>
        <w:rStyle w:val="a6"/>
      </w:rPr>
      <w:fldChar w:fldCharType="end"/>
    </w:r>
  </w:p>
  <w:p w:rsidR="00636DFC" w:rsidRDefault="00636D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0C2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7AE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7ECB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6B25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DE32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7298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82B4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F04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8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14A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CEA4716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B2F35F2"/>
    <w:multiLevelType w:val="hybridMultilevel"/>
    <w:tmpl w:val="3F12018E"/>
    <w:lvl w:ilvl="0" w:tplc="CD32883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lvl w:ilvl="0">
        <w:numFmt w:val="bullet"/>
        <w:lvlText w:val="—"/>
        <w:legacy w:legacy="1" w:legacySpace="0" w:legacyIndent="7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A03"/>
    <w:rsid w:val="00003CBA"/>
    <w:rsid w:val="0000569C"/>
    <w:rsid w:val="00006690"/>
    <w:rsid w:val="000105EE"/>
    <w:rsid w:val="00012495"/>
    <w:rsid w:val="000136DF"/>
    <w:rsid w:val="00014762"/>
    <w:rsid w:val="00015C95"/>
    <w:rsid w:val="00016BAD"/>
    <w:rsid w:val="00022536"/>
    <w:rsid w:val="000232DB"/>
    <w:rsid w:val="00024CF6"/>
    <w:rsid w:val="000309BA"/>
    <w:rsid w:val="000315FF"/>
    <w:rsid w:val="00033419"/>
    <w:rsid w:val="0003515F"/>
    <w:rsid w:val="00042FA6"/>
    <w:rsid w:val="00045E06"/>
    <w:rsid w:val="00051490"/>
    <w:rsid w:val="000520EA"/>
    <w:rsid w:val="00057923"/>
    <w:rsid w:val="00060304"/>
    <w:rsid w:val="00063716"/>
    <w:rsid w:val="000729FE"/>
    <w:rsid w:val="00077D36"/>
    <w:rsid w:val="00082572"/>
    <w:rsid w:val="0008504D"/>
    <w:rsid w:val="00086BC4"/>
    <w:rsid w:val="0008772D"/>
    <w:rsid w:val="00094107"/>
    <w:rsid w:val="0009579E"/>
    <w:rsid w:val="00097FC2"/>
    <w:rsid w:val="000A3CF2"/>
    <w:rsid w:val="000A3D5B"/>
    <w:rsid w:val="000A3E71"/>
    <w:rsid w:val="000A4C24"/>
    <w:rsid w:val="000A51E8"/>
    <w:rsid w:val="000A5B0A"/>
    <w:rsid w:val="000A63A4"/>
    <w:rsid w:val="000A7659"/>
    <w:rsid w:val="000A7C59"/>
    <w:rsid w:val="000B3609"/>
    <w:rsid w:val="000B4F37"/>
    <w:rsid w:val="000B6F7B"/>
    <w:rsid w:val="000C0E52"/>
    <w:rsid w:val="000C14BD"/>
    <w:rsid w:val="000C19E5"/>
    <w:rsid w:val="000C1FE6"/>
    <w:rsid w:val="000C40D5"/>
    <w:rsid w:val="000C5496"/>
    <w:rsid w:val="000C5F0F"/>
    <w:rsid w:val="000D135B"/>
    <w:rsid w:val="000D18E1"/>
    <w:rsid w:val="000D214E"/>
    <w:rsid w:val="000D455B"/>
    <w:rsid w:val="000D7A99"/>
    <w:rsid w:val="000E4AE3"/>
    <w:rsid w:val="000E7745"/>
    <w:rsid w:val="000F06AC"/>
    <w:rsid w:val="000F1021"/>
    <w:rsid w:val="000F3BE9"/>
    <w:rsid w:val="0010000E"/>
    <w:rsid w:val="00100E26"/>
    <w:rsid w:val="00102E82"/>
    <w:rsid w:val="001045B8"/>
    <w:rsid w:val="00105B9E"/>
    <w:rsid w:val="00107D3D"/>
    <w:rsid w:val="00112535"/>
    <w:rsid w:val="0011638C"/>
    <w:rsid w:val="0012208C"/>
    <w:rsid w:val="001240B3"/>
    <w:rsid w:val="001308D0"/>
    <w:rsid w:val="00134E1E"/>
    <w:rsid w:val="00135B9D"/>
    <w:rsid w:val="00137A14"/>
    <w:rsid w:val="001402C8"/>
    <w:rsid w:val="00144147"/>
    <w:rsid w:val="00145D80"/>
    <w:rsid w:val="0014712B"/>
    <w:rsid w:val="001506CC"/>
    <w:rsid w:val="00152400"/>
    <w:rsid w:val="00164AEC"/>
    <w:rsid w:val="00165C83"/>
    <w:rsid w:val="001663F7"/>
    <w:rsid w:val="00166456"/>
    <w:rsid w:val="00170544"/>
    <w:rsid w:val="00171DC4"/>
    <w:rsid w:val="00181E61"/>
    <w:rsid w:val="00185E5B"/>
    <w:rsid w:val="00186664"/>
    <w:rsid w:val="001905FF"/>
    <w:rsid w:val="00192834"/>
    <w:rsid w:val="001A0DEC"/>
    <w:rsid w:val="001A2957"/>
    <w:rsid w:val="001A3859"/>
    <w:rsid w:val="001A39A9"/>
    <w:rsid w:val="001A6E7F"/>
    <w:rsid w:val="001B2C36"/>
    <w:rsid w:val="001B6045"/>
    <w:rsid w:val="001C071C"/>
    <w:rsid w:val="001C1CB5"/>
    <w:rsid w:val="001C1D3C"/>
    <w:rsid w:val="001C2179"/>
    <w:rsid w:val="001C68B3"/>
    <w:rsid w:val="001D34F2"/>
    <w:rsid w:val="001D5808"/>
    <w:rsid w:val="001D7113"/>
    <w:rsid w:val="001E3303"/>
    <w:rsid w:val="001E3733"/>
    <w:rsid w:val="001E591F"/>
    <w:rsid w:val="001F203D"/>
    <w:rsid w:val="001F3515"/>
    <w:rsid w:val="0020560D"/>
    <w:rsid w:val="0021256A"/>
    <w:rsid w:val="00212596"/>
    <w:rsid w:val="002137F7"/>
    <w:rsid w:val="0022131C"/>
    <w:rsid w:val="00224AF8"/>
    <w:rsid w:val="00233D90"/>
    <w:rsid w:val="00234BAF"/>
    <w:rsid w:val="00237C48"/>
    <w:rsid w:val="00250425"/>
    <w:rsid w:val="0025613A"/>
    <w:rsid w:val="00256F8E"/>
    <w:rsid w:val="00265CE6"/>
    <w:rsid w:val="00270503"/>
    <w:rsid w:val="00273AAF"/>
    <w:rsid w:val="00275382"/>
    <w:rsid w:val="00277850"/>
    <w:rsid w:val="00281298"/>
    <w:rsid w:val="00283C3D"/>
    <w:rsid w:val="00283D82"/>
    <w:rsid w:val="00286138"/>
    <w:rsid w:val="002908FA"/>
    <w:rsid w:val="00290A00"/>
    <w:rsid w:val="002934FD"/>
    <w:rsid w:val="0029534B"/>
    <w:rsid w:val="002A5DFA"/>
    <w:rsid w:val="002B3605"/>
    <w:rsid w:val="002B508E"/>
    <w:rsid w:val="002B509C"/>
    <w:rsid w:val="002B60F6"/>
    <w:rsid w:val="002C1E5E"/>
    <w:rsid w:val="002C3F0A"/>
    <w:rsid w:val="002C6834"/>
    <w:rsid w:val="002C6FE1"/>
    <w:rsid w:val="002C7723"/>
    <w:rsid w:val="002D18D5"/>
    <w:rsid w:val="002D1EE4"/>
    <w:rsid w:val="002D55FB"/>
    <w:rsid w:val="002D5EA6"/>
    <w:rsid w:val="002E06D0"/>
    <w:rsid w:val="002E13EC"/>
    <w:rsid w:val="002E2CCF"/>
    <w:rsid w:val="002E4081"/>
    <w:rsid w:val="002E6FB0"/>
    <w:rsid w:val="002F0812"/>
    <w:rsid w:val="002F0F4A"/>
    <w:rsid w:val="002F21B1"/>
    <w:rsid w:val="002F24D8"/>
    <w:rsid w:val="002F367B"/>
    <w:rsid w:val="002F61F8"/>
    <w:rsid w:val="0030434D"/>
    <w:rsid w:val="00304B36"/>
    <w:rsid w:val="00304D35"/>
    <w:rsid w:val="003069C3"/>
    <w:rsid w:val="003123C9"/>
    <w:rsid w:val="00315BCB"/>
    <w:rsid w:val="00315E39"/>
    <w:rsid w:val="00327AE7"/>
    <w:rsid w:val="0033196E"/>
    <w:rsid w:val="00333640"/>
    <w:rsid w:val="00333979"/>
    <w:rsid w:val="00342258"/>
    <w:rsid w:val="0034559B"/>
    <w:rsid w:val="003544C3"/>
    <w:rsid w:val="00354CC2"/>
    <w:rsid w:val="00355A19"/>
    <w:rsid w:val="0035683D"/>
    <w:rsid w:val="00357953"/>
    <w:rsid w:val="00360D41"/>
    <w:rsid w:val="00363307"/>
    <w:rsid w:val="00364A0C"/>
    <w:rsid w:val="00365AD5"/>
    <w:rsid w:val="003663B5"/>
    <w:rsid w:val="00366910"/>
    <w:rsid w:val="00367C03"/>
    <w:rsid w:val="0037759B"/>
    <w:rsid w:val="00377D31"/>
    <w:rsid w:val="00380600"/>
    <w:rsid w:val="003813A5"/>
    <w:rsid w:val="00383198"/>
    <w:rsid w:val="00384F5A"/>
    <w:rsid w:val="00385534"/>
    <w:rsid w:val="003914D8"/>
    <w:rsid w:val="003926E9"/>
    <w:rsid w:val="00393B13"/>
    <w:rsid w:val="003962BE"/>
    <w:rsid w:val="003963BA"/>
    <w:rsid w:val="003976FC"/>
    <w:rsid w:val="003A254A"/>
    <w:rsid w:val="003A3B8A"/>
    <w:rsid w:val="003A6DB4"/>
    <w:rsid w:val="003A7186"/>
    <w:rsid w:val="003B1969"/>
    <w:rsid w:val="003B1995"/>
    <w:rsid w:val="003B4B2C"/>
    <w:rsid w:val="003B4F2C"/>
    <w:rsid w:val="003B5F3E"/>
    <w:rsid w:val="003C1643"/>
    <w:rsid w:val="003C4E5B"/>
    <w:rsid w:val="003C6663"/>
    <w:rsid w:val="003C6F59"/>
    <w:rsid w:val="003D0F51"/>
    <w:rsid w:val="003D1926"/>
    <w:rsid w:val="003D53E1"/>
    <w:rsid w:val="003D6E37"/>
    <w:rsid w:val="003E5668"/>
    <w:rsid w:val="003E7CF4"/>
    <w:rsid w:val="003F0980"/>
    <w:rsid w:val="003F10DF"/>
    <w:rsid w:val="003F2EF2"/>
    <w:rsid w:val="003F481C"/>
    <w:rsid w:val="003F4A9F"/>
    <w:rsid w:val="003F6E93"/>
    <w:rsid w:val="00403C66"/>
    <w:rsid w:val="004054D3"/>
    <w:rsid w:val="00414A2D"/>
    <w:rsid w:val="00416715"/>
    <w:rsid w:val="00421A21"/>
    <w:rsid w:val="004313F2"/>
    <w:rsid w:val="00433C35"/>
    <w:rsid w:val="00436273"/>
    <w:rsid w:val="004431A5"/>
    <w:rsid w:val="00445D14"/>
    <w:rsid w:val="004474B8"/>
    <w:rsid w:val="004508C8"/>
    <w:rsid w:val="00451DDA"/>
    <w:rsid w:val="0045211A"/>
    <w:rsid w:val="00463859"/>
    <w:rsid w:val="00464CF2"/>
    <w:rsid w:val="00466B68"/>
    <w:rsid w:val="00467971"/>
    <w:rsid w:val="00470F4F"/>
    <w:rsid w:val="00474B63"/>
    <w:rsid w:val="00474F93"/>
    <w:rsid w:val="0047562A"/>
    <w:rsid w:val="004771FC"/>
    <w:rsid w:val="0047751B"/>
    <w:rsid w:val="004849AE"/>
    <w:rsid w:val="00484E18"/>
    <w:rsid w:val="00486F26"/>
    <w:rsid w:val="004901EC"/>
    <w:rsid w:val="00490D61"/>
    <w:rsid w:val="00494A03"/>
    <w:rsid w:val="00497578"/>
    <w:rsid w:val="004976AE"/>
    <w:rsid w:val="004A21D1"/>
    <w:rsid w:val="004A4085"/>
    <w:rsid w:val="004A5A38"/>
    <w:rsid w:val="004A72F6"/>
    <w:rsid w:val="004B5715"/>
    <w:rsid w:val="004B5E44"/>
    <w:rsid w:val="004B66DB"/>
    <w:rsid w:val="004B6FC0"/>
    <w:rsid w:val="004B71BF"/>
    <w:rsid w:val="004C078E"/>
    <w:rsid w:val="004C375B"/>
    <w:rsid w:val="004D0334"/>
    <w:rsid w:val="004D2F82"/>
    <w:rsid w:val="004D42D8"/>
    <w:rsid w:val="004D508B"/>
    <w:rsid w:val="004D63C1"/>
    <w:rsid w:val="004D72E7"/>
    <w:rsid w:val="004E1248"/>
    <w:rsid w:val="004E2363"/>
    <w:rsid w:val="004E598B"/>
    <w:rsid w:val="004E63CD"/>
    <w:rsid w:val="004E669C"/>
    <w:rsid w:val="004F1157"/>
    <w:rsid w:val="004F5793"/>
    <w:rsid w:val="005000E1"/>
    <w:rsid w:val="00503C65"/>
    <w:rsid w:val="00505673"/>
    <w:rsid w:val="0050576F"/>
    <w:rsid w:val="0050588A"/>
    <w:rsid w:val="00515A35"/>
    <w:rsid w:val="00516A42"/>
    <w:rsid w:val="005247D8"/>
    <w:rsid w:val="00525C9D"/>
    <w:rsid w:val="00527B03"/>
    <w:rsid w:val="00533455"/>
    <w:rsid w:val="0053521D"/>
    <w:rsid w:val="005364ED"/>
    <w:rsid w:val="005502AC"/>
    <w:rsid w:val="005510FF"/>
    <w:rsid w:val="0055127B"/>
    <w:rsid w:val="00554E26"/>
    <w:rsid w:val="005615C5"/>
    <w:rsid w:val="005619CE"/>
    <w:rsid w:val="005629BE"/>
    <w:rsid w:val="00564FFC"/>
    <w:rsid w:val="005652AF"/>
    <w:rsid w:val="005660F1"/>
    <w:rsid w:val="00571366"/>
    <w:rsid w:val="00575418"/>
    <w:rsid w:val="00580AB0"/>
    <w:rsid w:val="00582608"/>
    <w:rsid w:val="00584483"/>
    <w:rsid w:val="005847AA"/>
    <w:rsid w:val="00590D5A"/>
    <w:rsid w:val="005911E0"/>
    <w:rsid w:val="0059136D"/>
    <w:rsid w:val="005A4868"/>
    <w:rsid w:val="005A556C"/>
    <w:rsid w:val="005A71E2"/>
    <w:rsid w:val="005B03CF"/>
    <w:rsid w:val="005B415B"/>
    <w:rsid w:val="005B6002"/>
    <w:rsid w:val="005C2946"/>
    <w:rsid w:val="005C70C4"/>
    <w:rsid w:val="005D353F"/>
    <w:rsid w:val="005E10DD"/>
    <w:rsid w:val="005F060B"/>
    <w:rsid w:val="005F3F46"/>
    <w:rsid w:val="005F657B"/>
    <w:rsid w:val="00600476"/>
    <w:rsid w:val="00600B00"/>
    <w:rsid w:val="006026F0"/>
    <w:rsid w:val="006045B4"/>
    <w:rsid w:val="00604F9B"/>
    <w:rsid w:val="00607717"/>
    <w:rsid w:val="00614825"/>
    <w:rsid w:val="00614D1F"/>
    <w:rsid w:val="006173C1"/>
    <w:rsid w:val="00625D2C"/>
    <w:rsid w:val="00630ACB"/>
    <w:rsid w:val="006325AE"/>
    <w:rsid w:val="006348D8"/>
    <w:rsid w:val="00636DFC"/>
    <w:rsid w:val="00640ADD"/>
    <w:rsid w:val="006448CE"/>
    <w:rsid w:val="006472B3"/>
    <w:rsid w:val="006507AD"/>
    <w:rsid w:val="00655877"/>
    <w:rsid w:val="0066055E"/>
    <w:rsid w:val="00660AC3"/>
    <w:rsid w:val="00661118"/>
    <w:rsid w:val="006642A7"/>
    <w:rsid w:val="00666E98"/>
    <w:rsid w:val="006674D8"/>
    <w:rsid w:val="00667CA8"/>
    <w:rsid w:val="00672DC1"/>
    <w:rsid w:val="00674118"/>
    <w:rsid w:val="00674F21"/>
    <w:rsid w:val="006750F2"/>
    <w:rsid w:val="00677EC6"/>
    <w:rsid w:val="006828AD"/>
    <w:rsid w:val="00683552"/>
    <w:rsid w:val="00685A40"/>
    <w:rsid w:val="00687E26"/>
    <w:rsid w:val="006920E4"/>
    <w:rsid w:val="00692E6A"/>
    <w:rsid w:val="00694217"/>
    <w:rsid w:val="006947D6"/>
    <w:rsid w:val="00695407"/>
    <w:rsid w:val="006A18F8"/>
    <w:rsid w:val="006A4304"/>
    <w:rsid w:val="006A7D24"/>
    <w:rsid w:val="006B104D"/>
    <w:rsid w:val="006B39FE"/>
    <w:rsid w:val="006B3A79"/>
    <w:rsid w:val="006C400E"/>
    <w:rsid w:val="006C40AD"/>
    <w:rsid w:val="006C61D3"/>
    <w:rsid w:val="006D112C"/>
    <w:rsid w:val="006D5716"/>
    <w:rsid w:val="006E09D9"/>
    <w:rsid w:val="006E4991"/>
    <w:rsid w:val="006E519B"/>
    <w:rsid w:val="006E6BA2"/>
    <w:rsid w:val="006E752B"/>
    <w:rsid w:val="006F1223"/>
    <w:rsid w:val="006F53FB"/>
    <w:rsid w:val="006F625D"/>
    <w:rsid w:val="006F6F54"/>
    <w:rsid w:val="00702C22"/>
    <w:rsid w:val="00705F0F"/>
    <w:rsid w:val="00707047"/>
    <w:rsid w:val="007070D3"/>
    <w:rsid w:val="007074EC"/>
    <w:rsid w:val="00711D2C"/>
    <w:rsid w:val="00711F8D"/>
    <w:rsid w:val="00713566"/>
    <w:rsid w:val="00716CB3"/>
    <w:rsid w:val="0071733F"/>
    <w:rsid w:val="00717ED2"/>
    <w:rsid w:val="00722129"/>
    <w:rsid w:val="00731FD1"/>
    <w:rsid w:val="007362BA"/>
    <w:rsid w:val="0074058D"/>
    <w:rsid w:val="0074081D"/>
    <w:rsid w:val="007437F6"/>
    <w:rsid w:val="00744968"/>
    <w:rsid w:val="00747B04"/>
    <w:rsid w:val="007512D2"/>
    <w:rsid w:val="0075626C"/>
    <w:rsid w:val="00756EAD"/>
    <w:rsid w:val="00757ACA"/>
    <w:rsid w:val="00757B4C"/>
    <w:rsid w:val="0076480E"/>
    <w:rsid w:val="007651F9"/>
    <w:rsid w:val="007665C4"/>
    <w:rsid w:val="00771A9C"/>
    <w:rsid w:val="00772000"/>
    <w:rsid w:val="007772C5"/>
    <w:rsid w:val="007777D0"/>
    <w:rsid w:val="00794A0E"/>
    <w:rsid w:val="00795467"/>
    <w:rsid w:val="0079773B"/>
    <w:rsid w:val="007A04EA"/>
    <w:rsid w:val="007A094C"/>
    <w:rsid w:val="007A1445"/>
    <w:rsid w:val="007A1761"/>
    <w:rsid w:val="007A2215"/>
    <w:rsid w:val="007A3FEA"/>
    <w:rsid w:val="007A4A07"/>
    <w:rsid w:val="007A6AE0"/>
    <w:rsid w:val="007B049E"/>
    <w:rsid w:val="007B27D0"/>
    <w:rsid w:val="007B2ED2"/>
    <w:rsid w:val="007B4C1C"/>
    <w:rsid w:val="007B63C3"/>
    <w:rsid w:val="007C33FE"/>
    <w:rsid w:val="007C37FF"/>
    <w:rsid w:val="007C65DE"/>
    <w:rsid w:val="007C683B"/>
    <w:rsid w:val="007D29E7"/>
    <w:rsid w:val="007D6252"/>
    <w:rsid w:val="007D6D8D"/>
    <w:rsid w:val="007E0706"/>
    <w:rsid w:val="007E3062"/>
    <w:rsid w:val="007F7223"/>
    <w:rsid w:val="007F7BFF"/>
    <w:rsid w:val="00801A9E"/>
    <w:rsid w:val="00803608"/>
    <w:rsid w:val="00803A24"/>
    <w:rsid w:val="00804DE7"/>
    <w:rsid w:val="00811DC9"/>
    <w:rsid w:val="00812C29"/>
    <w:rsid w:val="00816FBC"/>
    <w:rsid w:val="008218A3"/>
    <w:rsid w:val="008220CF"/>
    <w:rsid w:val="008228B8"/>
    <w:rsid w:val="008246C5"/>
    <w:rsid w:val="00825309"/>
    <w:rsid w:val="00830634"/>
    <w:rsid w:val="008321EA"/>
    <w:rsid w:val="00836F43"/>
    <w:rsid w:val="008434C8"/>
    <w:rsid w:val="00844D69"/>
    <w:rsid w:val="0084779F"/>
    <w:rsid w:val="00850932"/>
    <w:rsid w:val="00855F64"/>
    <w:rsid w:val="00862335"/>
    <w:rsid w:val="00863B6E"/>
    <w:rsid w:val="008704C7"/>
    <w:rsid w:val="0087485F"/>
    <w:rsid w:val="008771B6"/>
    <w:rsid w:val="00881517"/>
    <w:rsid w:val="00882B29"/>
    <w:rsid w:val="00882DB1"/>
    <w:rsid w:val="00883158"/>
    <w:rsid w:val="0088491F"/>
    <w:rsid w:val="00884D98"/>
    <w:rsid w:val="008924C0"/>
    <w:rsid w:val="00896604"/>
    <w:rsid w:val="00897829"/>
    <w:rsid w:val="008A1FD8"/>
    <w:rsid w:val="008A6409"/>
    <w:rsid w:val="008A6B2C"/>
    <w:rsid w:val="008A6E5C"/>
    <w:rsid w:val="008B02B1"/>
    <w:rsid w:val="008B1208"/>
    <w:rsid w:val="008B3845"/>
    <w:rsid w:val="008B44A4"/>
    <w:rsid w:val="008B6A0D"/>
    <w:rsid w:val="008C00F4"/>
    <w:rsid w:val="008C01A3"/>
    <w:rsid w:val="008C1BC0"/>
    <w:rsid w:val="008C4281"/>
    <w:rsid w:val="008C5E27"/>
    <w:rsid w:val="008C6E14"/>
    <w:rsid w:val="008D4B9E"/>
    <w:rsid w:val="008D7192"/>
    <w:rsid w:val="008E2AC2"/>
    <w:rsid w:val="008E33AA"/>
    <w:rsid w:val="008E36CF"/>
    <w:rsid w:val="008E6F8B"/>
    <w:rsid w:val="008F01F8"/>
    <w:rsid w:val="008F42E3"/>
    <w:rsid w:val="008F4B6D"/>
    <w:rsid w:val="00906F9E"/>
    <w:rsid w:val="0090744C"/>
    <w:rsid w:val="00911D44"/>
    <w:rsid w:val="00912488"/>
    <w:rsid w:val="00913A3A"/>
    <w:rsid w:val="009175F8"/>
    <w:rsid w:val="00923FFC"/>
    <w:rsid w:val="00931D8F"/>
    <w:rsid w:val="00932FD3"/>
    <w:rsid w:val="0094118A"/>
    <w:rsid w:val="00941A0F"/>
    <w:rsid w:val="00944337"/>
    <w:rsid w:val="00945BD3"/>
    <w:rsid w:val="00945F8C"/>
    <w:rsid w:val="0094775F"/>
    <w:rsid w:val="0095121A"/>
    <w:rsid w:val="00955654"/>
    <w:rsid w:val="00961EA4"/>
    <w:rsid w:val="00962031"/>
    <w:rsid w:val="00964E70"/>
    <w:rsid w:val="00967ECB"/>
    <w:rsid w:val="00973AB7"/>
    <w:rsid w:val="00982DED"/>
    <w:rsid w:val="00983E12"/>
    <w:rsid w:val="00984A32"/>
    <w:rsid w:val="00990B51"/>
    <w:rsid w:val="0099264D"/>
    <w:rsid w:val="00994980"/>
    <w:rsid w:val="00997553"/>
    <w:rsid w:val="009A0319"/>
    <w:rsid w:val="009A1C8F"/>
    <w:rsid w:val="009A3FA1"/>
    <w:rsid w:val="009B0456"/>
    <w:rsid w:val="009B06E8"/>
    <w:rsid w:val="009B0A4B"/>
    <w:rsid w:val="009B4A98"/>
    <w:rsid w:val="009B73C5"/>
    <w:rsid w:val="009C0092"/>
    <w:rsid w:val="009C41B3"/>
    <w:rsid w:val="009C46E7"/>
    <w:rsid w:val="009D33F8"/>
    <w:rsid w:val="009D471D"/>
    <w:rsid w:val="009D550B"/>
    <w:rsid w:val="009D6B73"/>
    <w:rsid w:val="009D735E"/>
    <w:rsid w:val="009D75A6"/>
    <w:rsid w:val="009E3B68"/>
    <w:rsid w:val="009E3B9A"/>
    <w:rsid w:val="009E4BF5"/>
    <w:rsid w:val="009E6476"/>
    <w:rsid w:val="009F5833"/>
    <w:rsid w:val="009F6AA9"/>
    <w:rsid w:val="00A04F24"/>
    <w:rsid w:val="00A06083"/>
    <w:rsid w:val="00A072CB"/>
    <w:rsid w:val="00A07548"/>
    <w:rsid w:val="00A07E3A"/>
    <w:rsid w:val="00A14F0B"/>
    <w:rsid w:val="00A20854"/>
    <w:rsid w:val="00A22DA8"/>
    <w:rsid w:val="00A275C0"/>
    <w:rsid w:val="00A32543"/>
    <w:rsid w:val="00A32A64"/>
    <w:rsid w:val="00A40726"/>
    <w:rsid w:val="00A441EE"/>
    <w:rsid w:val="00A509E8"/>
    <w:rsid w:val="00A51A9E"/>
    <w:rsid w:val="00A573AE"/>
    <w:rsid w:val="00A62738"/>
    <w:rsid w:val="00A62FF0"/>
    <w:rsid w:val="00A64F97"/>
    <w:rsid w:val="00A654B7"/>
    <w:rsid w:val="00A657B8"/>
    <w:rsid w:val="00A664DE"/>
    <w:rsid w:val="00A6667C"/>
    <w:rsid w:val="00A7096E"/>
    <w:rsid w:val="00A711DE"/>
    <w:rsid w:val="00A7605E"/>
    <w:rsid w:val="00A8027C"/>
    <w:rsid w:val="00A80F57"/>
    <w:rsid w:val="00A87937"/>
    <w:rsid w:val="00A91A93"/>
    <w:rsid w:val="00A940F0"/>
    <w:rsid w:val="00A9567C"/>
    <w:rsid w:val="00AA2671"/>
    <w:rsid w:val="00AA6061"/>
    <w:rsid w:val="00AA7DDB"/>
    <w:rsid w:val="00AB120D"/>
    <w:rsid w:val="00AB210A"/>
    <w:rsid w:val="00AB3905"/>
    <w:rsid w:val="00AB6D58"/>
    <w:rsid w:val="00AC1AFF"/>
    <w:rsid w:val="00AC1D5C"/>
    <w:rsid w:val="00AC27EF"/>
    <w:rsid w:val="00AC3518"/>
    <w:rsid w:val="00AC5A4A"/>
    <w:rsid w:val="00AC6C8F"/>
    <w:rsid w:val="00AD0C7D"/>
    <w:rsid w:val="00AD10C4"/>
    <w:rsid w:val="00AE1322"/>
    <w:rsid w:val="00AE1E03"/>
    <w:rsid w:val="00AE1FE4"/>
    <w:rsid w:val="00AE24CB"/>
    <w:rsid w:val="00AE46DD"/>
    <w:rsid w:val="00AE5CC9"/>
    <w:rsid w:val="00AE6856"/>
    <w:rsid w:val="00AF1EEA"/>
    <w:rsid w:val="00AF2485"/>
    <w:rsid w:val="00AF272C"/>
    <w:rsid w:val="00AF2D98"/>
    <w:rsid w:val="00AF57AE"/>
    <w:rsid w:val="00AF5FEC"/>
    <w:rsid w:val="00B00099"/>
    <w:rsid w:val="00B055A2"/>
    <w:rsid w:val="00B05CD7"/>
    <w:rsid w:val="00B071DF"/>
    <w:rsid w:val="00B073C8"/>
    <w:rsid w:val="00B1516F"/>
    <w:rsid w:val="00B15E1F"/>
    <w:rsid w:val="00B238EB"/>
    <w:rsid w:val="00B2397A"/>
    <w:rsid w:val="00B32DDC"/>
    <w:rsid w:val="00B33C82"/>
    <w:rsid w:val="00B34E17"/>
    <w:rsid w:val="00B413F5"/>
    <w:rsid w:val="00B438E5"/>
    <w:rsid w:val="00B45C9D"/>
    <w:rsid w:val="00B467F2"/>
    <w:rsid w:val="00B4702B"/>
    <w:rsid w:val="00B50253"/>
    <w:rsid w:val="00B5325B"/>
    <w:rsid w:val="00B64763"/>
    <w:rsid w:val="00B67334"/>
    <w:rsid w:val="00B6771A"/>
    <w:rsid w:val="00B72AC1"/>
    <w:rsid w:val="00B74D57"/>
    <w:rsid w:val="00B74E4F"/>
    <w:rsid w:val="00B77F59"/>
    <w:rsid w:val="00B81B2F"/>
    <w:rsid w:val="00B850C7"/>
    <w:rsid w:val="00B915EF"/>
    <w:rsid w:val="00B938C0"/>
    <w:rsid w:val="00BA3038"/>
    <w:rsid w:val="00BA4619"/>
    <w:rsid w:val="00BA6FE0"/>
    <w:rsid w:val="00BB0091"/>
    <w:rsid w:val="00BB1A3F"/>
    <w:rsid w:val="00BB2798"/>
    <w:rsid w:val="00BB4F94"/>
    <w:rsid w:val="00BB731C"/>
    <w:rsid w:val="00BC2A0C"/>
    <w:rsid w:val="00BC3547"/>
    <w:rsid w:val="00BC477B"/>
    <w:rsid w:val="00BC6443"/>
    <w:rsid w:val="00BD27FF"/>
    <w:rsid w:val="00BD364D"/>
    <w:rsid w:val="00BD52C0"/>
    <w:rsid w:val="00BD6D69"/>
    <w:rsid w:val="00BE2044"/>
    <w:rsid w:val="00BF0E78"/>
    <w:rsid w:val="00BF1B8A"/>
    <w:rsid w:val="00BF24E9"/>
    <w:rsid w:val="00BF2679"/>
    <w:rsid w:val="00BF643A"/>
    <w:rsid w:val="00C01301"/>
    <w:rsid w:val="00C04901"/>
    <w:rsid w:val="00C07EC8"/>
    <w:rsid w:val="00C10F20"/>
    <w:rsid w:val="00C10F95"/>
    <w:rsid w:val="00C11A81"/>
    <w:rsid w:val="00C14CE8"/>
    <w:rsid w:val="00C15052"/>
    <w:rsid w:val="00C15225"/>
    <w:rsid w:val="00C1555B"/>
    <w:rsid w:val="00C172B8"/>
    <w:rsid w:val="00C21B80"/>
    <w:rsid w:val="00C21F26"/>
    <w:rsid w:val="00C23525"/>
    <w:rsid w:val="00C23BC6"/>
    <w:rsid w:val="00C24C51"/>
    <w:rsid w:val="00C32A13"/>
    <w:rsid w:val="00C32EA5"/>
    <w:rsid w:val="00C33E52"/>
    <w:rsid w:val="00C40890"/>
    <w:rsid w:val="00C422FE"/>
    <w:rsid w:val="00C43599"/>
    <w:rsid w:val="00C43A42"/>
    <w:rsid w:val="00C44C34"/>
    <w:rsid w:val="00C502E4"/>
    <w:rsid w:val="00C50367"/>
    <w:rsid w:val="00C513ED"/>
    <w:rsid w:val="00C52AB4"/>
    <w:rsid w:val="00C61487"/>
    <w:rsid w:val="00C63EAE"/>
    <w:rsid w:val="00C657A5"/>
    <w:rsid w:val="00C71816"/>
    <w:rsid w:val="00C71E80"/>
    <w:rsid w:val="00C738ED"/>
    <w:rsid w:val="00C7501A"/>
    <w:rsid w:val="00C76DE0"/>
    <w:rsid w:val="00C83505"/>
    <w:rsid w:val="00C868A4"/>
    <w:rsid w:val="00C90FCF"/>
    <w:rsid w:val="00C9478D"/>
    <w:rsid w:val="00CA0EF1"/>
    <w:rsid w:val="00CA50E9"/>
    <w:rsid w:val="00CA5DDF"/>
    <w:rsid w:val="00CA71DA"/>
    <w:rsid w:val="00CB0E87"/>
    <w:rsid w:val="00CB3750"/>
    <w:rsid w:val="00CB3DEB"/>
    <w:rsid w:val="00CC2049"/>
    <w:rsid w:val="00CC32D1"/>
    <w:rsid w:val="00CC34EC"/>
    <w:rsid w:val="00CD0CD2"/>
    <w:rsid w:val="00CD2260"/>
    <w:rsid w:val="00CD6A02"/>
    <w:rsid w:val="00CE117D"/>
    <w:rsid w:val="00CE2409"/>
    <w:rsid w:val="00CE251D"/>
    <w:rsid w:val="00CE26B2"/>
    <w:rsid w:val="00CE46BC"/>
    <w:rsid w:val="00CF07ED"/>
    <w:rsid w:val="00CF0B25"/>
    <w:rsid w:val="00D14D37"/>
    <w:rsid w:val="00D15506"/>
    <w:rsid w:val="00D17133"/>
    <w:rsid w:val="00D2112D"/>
    <w:rsid w:val="00D2431C"/>
    <w:rsid w:val="00D24471"/>
    <w:rsid w:val="00D24845"/>
    <w:rsid w:val="00D25DF5"/>
    <w:rsid w:val="00D339AE"/>
    <w:rsid w:val="00D4034D"/>
    <w:rsid w:val="00D408C3"/>
    <w:rsid w:val="00D40F90"/>
    <w:rsid w:val="00D42B1B"/>
    <w:rsid w:val="00D44308"/>
    <w:rsid w:val="00D44D52"/>
    <w:rsid w:val="00D46246"/>
    <w:rsid w:val="00D503AB"/>
    <w:rsid w:val="00D5554B"/>
    <w:rsid w:val="00D60C08"/>
    <w:rsid w:val="00D626FA"/>
    <w:rsid w:val="00D652FB"/>
    <w:rsid w:val="00D65B53"/>
    <w:rsid w:val="00D65F8F"/>
    <w:rsid w:val="00D6773F"/>
    <w:rsid w:val="00D71D9F"/>
    <w:rsid w:val="00D721FF"/>
    <w:rsid w:val="00D72B38"/>
    <w:rsid w:val="00D8438B"/>
    <w:rsid w:val="00D8503B"/>
    <w:rsid w:val="00D877DB"/>
    <w:rsid w:val="00D87A18"/>
    <w:rsid w:val="00D9102A"/>
    <w:rsid w:val="00D96FEB"/>
    <w:rsid w:val="00D97AD9"/>
    <w:rsid w:val="00DA0B3E"/>
    <w:rsid w:val="00DB09B0"/>
    <w:rsid w:val="00DC0B55"/>
    <w:rsid w:val="00DC3684"/>
    <w:rsid w:val="00DC3A8C"/>
    <w:rsid w:val="00DC3BB9"/>
    <w:rsid w:val="00DC4F76"/>
    <w:rsid w:val="00DC6A6F"/>
    <w:rsid w:val="00DD2FD0"/>
    <w:rsid w:val="00DD42FC"/>
    <w:rsid w:val="00DD43B5"/>
    <w:rsid w:val="00DD48A5"/>
    <w:rsid w:val="00DD56F3"/>
    <w:rsid w:val="00DD5DBE"/>
    <w:rsid w:val="00DD70B3"/>
    <w:rsid w:val="00DE3FEC"/>
    <w:rsid w:val="00DE4390"/>
    <w:rsid w:val="00DF1E9C"/>
    <w:rsid w:val="00DF1F08"/>
    <w:rsid w:val="00DF443A"/>
    <w:rsid w:val="00DF6DC6"/>
    <w:rsid w:val="00E02658"/>
    <w:rsid w:val="00E046EB"/>
    <w:rsid w:val="00E04BA6"/>
    <w:rsid w:val="00E05260"/>
    <w:rsid w:val="00E0618A"/>
    <w:rsid w:val="00E07852"/>
    <w:rsid w:val="00E12AF3"/>
    <w:rsid w:val="00E12D0A"/>
    <w:rsid w:val="00E131F2"/>
    <w:rsid w:val="00E133AF"/>
    <w:rsid w:val="00E1511C"/>
    <w:rsid w:val="00E16D0E"/>
    <w:rsid w:val="00E25864"/>
    <w:rsid w:val="00E25878"/>
    <w:rsid w:val="00E267F1"/>
    <w:rsid w:val="00E441EE"/>
    <w:rsid w:val="00E4505D"/>
    <w:rsid w:val="00E46B2E"/>
    <w:rsid w:val="00E46CFC"/>
    <w:rsid w:val="00E50400"/>
    <w:rsid w:val="00E53722"/>
    <w:rsid w:val="00E550B6"/>
    <w:rsid w:val="00E558BB"/>
    <w:rsid w:val="00E603A4"/>
    <w:rsid w:val="00E634B7"/>
    <w:rsid w:val="00E6408B"/>
    <w:rsid w:val="00E66C23"/>
    <w:rsid w:val="00E7463E"/>
    <w:rsid w:val="00E74F15"/>
    <w:rsid w:val="00E75FB8"/>
    <w:rsid w:val="00E77622"/>
    <w:rsid w:val="00E814DE"/>
    <w:rsid w:val="00E85095"/>
    <w:rsid w:val="00E91A41"/>
    <w:rsid w:val="00EA2721"/>
    <w:rsid w:val="00EA2B12"/>
    <w:rsid w:val="00EA34F6"/>
    <w:rsid w:val="00EB4B1B"/>
    <w:rsid w:val="00EB55FE"/>
    <w:rsid w:val="00EC17F4"/>
    <w:rsid w:val="00EC3FD5"/>
    <w:rsid w:val="00EC5B3C"/>
    <w:rsid w:val="00EC7506"/>
    <w:rsid w:val="00ED297E"/>
    <w:rsid w:val="00ED3A13"/>
    <w:rsid w:val="00ED66AE"/>
    <w:rsid w:val="00EE12DE"/>
    <w:rsid w:val="00EE1916"/>
    <w:rsid w:val="00EE21F7"/>
    <w:rsid w:val="00EE4A06"/>
    <w:rsid w:val="00EE656A"/>
    <w:rsid w:val="00EE754C"/>
    <w:rsid w:val="00EE78DF"/>
    <w:rsid w:val="00EE7EED"/>
    <w:rsid w:val="00EF10DB"/>
    <w:rsid w:val="00EF15B1"/>
    <w:rsid w:val="00EF3E58"/>
    <w:rsid w:val="00EF402D"/>
    <w:rsid w:val="00EF456C"/>
    <w:rsid w:val="00EF5B41"/>
    <w:rsid w:val="00EF6476"/>
    <w:rsid w:val="00F00018"/>
    <w:rsid w:val="00F03329"/>
    <w:rsid w:val="00F061FD"/>
    <w:rsid w:val="00F079C4"/>
    <w:rsid w:val="00F12D5E"/>
    <w:rsid w:val="00F163A4"/>
    <w:rsid w:val="00F17872"/>
    <w:rsid w:val="00F17FC8"/>
    <w:rsid w:val="00F30774"/>
    <w:rsid w:val="00F32B9E"/>
    <w:rsid w:val="00F331B7"/>
    <w:rsid w:val="00F33675"/>
    <w:rsid w:val="00F37F6F"/>
    <w:rsid w:val="00F40174"/>
    <w:rsid w:val="00F437F0"/>
    <w:rsid w:val="00F4534E"/>
    <w:rsid w:val="00F45E09"/>
    <w:rsid w:val="00F47535"/>
    <w:rsid w:val="00F50A35"/>
    <w:rsid w:val="00F51ACF"/>
    <w:rsid w:val="00F53295"/>
    <w:rsid w:val="00F55911"/>
    <w:rsid w:val="00F60D0B"/>
    <w:rsid w:val="00F6310F"/>
    <w:rsid w:val="00F65B18"/>
    <w:rsid w:val="00F65D95"/>
    <w:rsid w:val="00F70937"/>
    <w:rsid w:val="00F80C4A"/>
    <w:rsid w:val="00F82A86"/>
    <w:rsid w:val="00F847C5"/>
    <w:rsid w:val="00F85400"/>
    <w:rsid w:val="00F8670D"/>
    <w:rsid w:val="00F86C49"/>
    <w:rsid w:val="00F86C61"/>
    <w:rsid w:val="00F86E20"/>
    <w:rsid w:val="00F87B6D"/>
    <w:rsid w:val="00F90E16"/>
    <w:rsid w:val="00FA18C5"/>
    <w:rsid w:val="00FA199C"/>
    <w:rsid w:val="00FA2164"/>
    <w:rsid w:val="00FA2548"/>
    <w:rsid w:val="00FA700A"/>
    <w:rsid w:val="00FB0581"/>
    <w:rsid w:val="00FB0C42"/>
    <w:rsid w:val="00FB4ABC"/>
    <w:rsid w:val="00FC0D8D"/>
    <w:rsid w:val="00FC50EB"/>
    <w:rsid w:val="00FC692F"/>
    <w:rsid w:val="00FD2279"/>
    <w:rsid w:val="00FD42C7"/>
    <w:rsid w:val="00FD666B"/>
    <w:rsid w:val="00FD778F"/>
    <w:rsid w:val="00FE0555"/>
    <w:rsid w:val="00FE0DEF"/>
    <w:rsid w:val="00FE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8D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A64F9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AD10C4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Microsoft Sans Serif" w:hAnsi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AD10C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AD10C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/>
      <w:sz w:val="24"/>
      <w:szCs w:val="24"/>
    </w:rPr>
  </w:style>
  <w:style w:type="paragraph" w:customStyle="1" w:styleId="Style17">
    <w:name w:val="Style17"/>
    <w:basedOn w:val="a"/>
    <w:uiPriority w:val="99"/>
    <w:rsid w:val="00AD10C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Microsoft Sans Serif" w:hAnsi="Microsoft Sans Serif"/>
      <w:sz w:val="24"/>
      <w:szCs w:val="24"/>
    </w:rPr>
  </w:style>
  <w:style w:type="paragraph" w:customStyle="1" w:styleId="Style18">
    <w:name w:val="Style18"/>
    <w:basedOn w:val="a"/>
    <w:link w:val="Style180"/>
    <w:uiPriority w:val="99"/>
    <w:rsid w:val="00AD10C4"/>
    <w:pPr>
      <w:widowControl w:val="0"/>
      <w:autoSpaceDE w:val="0"/>
      <w:autoSpaceDN w:val="0"/>
      <w:adjustRightInd w:val="0"/>
      <w:spacing w:after="0" w:line="277" w:lineRule="exact"/>
    </w:pPr>
    <w:rPr>
      <w:rFonts w:ascii="Microsoft Sans Serif" w:hAnsi="Microsoft Sans Serif"/>
      <w:sz w:val="24"/>
      <w:szCs w:val="24"/>
    </w:rPr>
  </w:style>
  <w:style w:type="character" w:customStyle="1" w:styleId="FontStyle23">
    <w:name w:val="Font Style23"/>
    <w:uiPriority w:val="99"/>
    <w:rsid w:val="00AD10C4"/>
    <w:rPr>
      <w:rFonts w:ascii="Times New Roman" w:hAnsi="Times New Roman"/>
      <w:sz w:val="26"/>
    </w:rPr>
  </w:style>
  <w:style w:type="character" w:customStyle="1" w:styleId="FontStyle28">
    <w:name w:val="Font Style28"/>
    <w:uiPriority w:val="99"/>
    <w:rsid w:val="00AD10C4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AD10C4"/>
    <w:rPr>
      <w:rFonts w:ascii="Times New Roman" w:hAnsi="Times New Roman"/>
      <w:sz w:val="22"/>
    </w:rPr>
  </w:style>
  <w:style w:type="character" w:customStyle="1" w:styleId="FontStyle32">
    <w:name w:val="Font Style32"/>
    <w:uiPriority w:val="99"/>
    <w:rsid w:val="00AD10C4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AD10C4"/>
    <w:rPr>
      <w:rFonts w:ascii="Times New Roman" w:hAnsi="Times New Roman"/>
      <w:sz w:val="26"/>
    </w:rPr>
  </w:style>
  <w:style w:type="paragraph" w:styleId="a4">
    <w:name w:val="header"/>
    <w:basedOn w:val="a"/>
    <w:link w:val="a5"/>
    <w:uiPriority w:val="99"/>
    <w:rsid w:val="00AD10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Microsoft Sans Serif" w:hAnsi="Microsoft Sans Serif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D10C4"/>
    <w:rPr>
      <w:rFonts w:ascii="Microsoft Sans Serif" w:hAnsi="Microsoft Sans Serif" w:cs="Times New Roman"/>
      <w:sz w:val="24"/>
      <w:szCs w:val="24"/>
    </w:rPr>
  </w:style>
  <w:style w:type="character" w:styleId="a6">
    <w:name w:val="page number"/>
    <w:basedOn w:val="a0"/>
    <w:uiPriority w:val="99"/>
    <w:rsid w:val="00AD10C4"/>
    <w:rPr>
      <w:rFonts w:cs="Times New Roman"/>
    </w:rPr>
  </w:style>
  <w:style w:type="paragraph" w:customStyle="1" w:styleId="a7">
    <w:name w:val="Содержимое таблицы"/>
    <w:basedOn w:val="a"/>
    <w:uiPriority w:val="99"/>
    <w:rsid w:val="00AD10C4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character" w:styleId="a8">
    <w:name w:val="Hyperlink"/>
    <w:basedOn w:val="a0"/>
    <w:uiPriority w:val="99"/>
    <w:rsid w:val="001240B3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43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semiHidden/>
    <w:rsid w:val="0087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7485F"/>
    <w:rPr>
      <w:rFonts w:cs="Times New Roman"/>
    </w:rPr>
  </w:style>
  <w:style w:type="character" w:styleId="ab">
    <w:name w:val="Strong"/>
    <w:basedOn w:val="a0"/>
    <w:uiPriority w:val="99"/>
    <w:qFormat/>
    <w:locked/>
    <w:rsid w:val="007070D3"/>
    <w:rPr>
      <w:rFonts w:cs="Times New Roman"/>
      <w:b/>
      <w:bCs/>
    </w:rPr>
  </w:style>
  <w:style w:type="paragraph" w:styleId="ac">
    <w:name w:val="Normal (Web)"/>
    <w:basedOn w:val="a"/>
    <w:uiPriority w:val="99"/>
    <w:rsid w:val="00AF57AE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character" w:customStyle="1" w:styleId="Style180">
    <w:name w:val="Style18 Знак"/>
    <w:basedOn w:val="a0"/>
    <w:link w:val="Style18"/>
    <w:uiPriority w:val="99"/>
    <w:locked/>
    <w:rsid w:val="00503C65"/>
    <w:rPr>
      <w:rFonts w:ascii="Microsoft Sans Serif" w:hAnsi="Microsoft Sans Serif" w:cs="Times New Roman"/>
      <w:sz w:val="24"/>
      <w:szCs w:val="24"/>
      <w:lang w:val="ru-RU" w:eastAsia="ru-RU" w:bidi="ar-SA"/>
    </w:rPr>
  </w:style>
  <w:style w:type="paragraph" w:customStyle="1" w:styleId="ad">
    <w:name w:val="Прижатый влево"/>
    <w:basedOn w:val="a"/>
    <w:next w:val="a"/>
    <w:uiPriority w:val="99"/>
    <w:rsid w:val="008E33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4F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F1021"/>
    <w:rPr>
      <w:rFonts w:ascii="Times New Roman" w:hAnsi="Times New Roman" w:cs="Times New Roman"/>
      <w:sz w:val="2"/>
    </w:rPr>
  </w:style>
  <w:style w:type="paragraph" w:customStyle="1" w:styleId="af0">
    <w:name w:val="Знак"/>
    <w:basedOn w:val="a"/>
    <w:uiPriority w:val="99"/>
    <w:rsid w:val="00AA60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10F20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31">
    <w:name w:val="Основной текст 31"/>
    <w:basedOn w:val="a"/>
    <w:uiPriority w:val="99"/>
    <w:rsid w:val="00F4534E"/>
    <w:pPr>
      <w:widowControl w:val="0"/>
      <w:suppressAutoHyphens/>
      <w:spacing w:after="0" w:line="240" w:lineRule="auto"/>
      <w:jc w:val="both"/>
    </w:pPr>
    <w:rPr>
      <w:rFonts w:ascii="Times New Roman" w:hAnsi="Times New Roman" w:cs="Tahoma"/>
      <w:color w:val="000000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64F97"/>
    <w:rPr>
      <w:rFonts w:ascii="Times New Roman" w:hAnsi="Times New Roman"/>
      <w:b/>
      <w:bCs/>
      <w:sz w:val="27"/>
      <w:szCs w:val="27"/>
    </w:rPr>
  </w:style>
  <w:style w:type="paragraph" w:styleId="af1">
    <w:name w:val="List Paragraph"/>
    <w:basedOn w:val="a"/>
    <w:uiPriority w:val="34"/>
    <w:qFormat/>
    <w:rsid w:val="001A295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Style5">
    <w:name w:val="Style5"/>
    <w:basedOn w:val="a"/>
    <w:rsid w:val="00140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1402C8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FontStyle17">
    <w:name w:val="Font Style17"/>
    <w:rsid w:val="001402C8"/>
    <w:rPr>
      <w:rFonts w:ascii="Times New Roman" w:hAnsi="Times New Roman" w:cs="Times New Roman" w:hint="default"/>
      <w:sz w:val="42"/>
      <w:szCs w:val="42"/>
    </w:rPr>
  </w:style>
  <w:style w:type="character" w:customStyle="1" w:styleId="FontStyle19">
    <w:name w:val="Font Style19"/>
    <w:rsid w:val="001402C8"/>
    <w:rPr>
      <w:rFonts w:ascii="Times New Roman" w:hAnsi="Times New Roman" w:cs="Times New Roman" w:hint="default"/>
      <w:b/>
      <w:bCs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895">
                      <w:marLeft w:val="67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07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01">
              <w:marLeft w:val="0"/>
              <w:marRight w:val="0"/>
              <w:marTop w:val="0"/>
              <w:marBottom w:val="187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963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900">
                      <w:marLeft w:val="29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3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04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kevichi.com" TargetMode="External"/><Relationship Id="rId13" Type="http://schemas.openxmlformats.org/officeDocument/2006/relationships/hyperlink" Target="http://www.gulkevichi.com/%D0%B4%D0%BE%D0%BA%D1%83%D0%BC%D0%B5%D0%BD%D1%82%D1%8B/%D0%B0%D0%BD%D1%82%D0%B8%D0%BA%D0%BE%D1%80%D1%80%D1%83%D0%BF%D1%86%D0%B8%D1%8F/%D0%BF%D1%80%D0%BE%D1%82%D0%B8%D0%B2%D0%BE%D0%B4%D0%B5%D0%B9%D1%81%D1%82%D0%B2%D0%B8%D0%B5-%D0%BA%D0%BE%D1%80%D1%80%D1%83%D0%BF%D1%86%D0%B8%D0%B8/%D0%B4%D0%BE%D0%BA%D0%BB%D0%B0%D0%B4-%D0%BE-%D1%80%D0%B5%D0%B7%D1%83%D0%BB%D1%8C%D1%82%D0%B0%D1%82%D0%B0%D1%85-%D0%BC%D0%BE%D0%BD%D0%B8%D1%82%D0%BE%D1%80%D0%B8%D0%BD%D0%B3%D0%B0-%D0%BF%D1%80%D0%B0%D0%B2%D0%BE%D0%BF%D1%80%D0%B8%D0%BC%D0%B5%D0%BD%D0%B5%D0%BD%D0%B8%D1%8F-%D0%BD%D0%BE%D1%80%D0%BC%D0%B0%D1%82%D0%B8%D0%B2%D0%BD%D1%8B%D1%85-%D0%BF%D1%80%D0%B0%D0%B2%D0%BE%D0%B2%D1%8B%D1%85-%D0%B0%D0%BA%D1%82%D0%BE%D0%B2-%D0%B0%D0%B4%D0%BC%D0%B8%D0%BD%D0%B8%D1%81%D1%82%D1%80%D0%B0%D1%86%D0%B8%D0%B8-%D0%BC%D1%83%D0%BD%D0%B8%D1%86%D0%B8%D0%BF%D0%B0%D0%BB%D1%8C%D0%BD%D0%BE%D0%B3%D0%BE-%D0%BE%D0%B1%D1%80%D0%B0%D0%B7%D0%BE%D0%B2%D0%B0%D0%BD%D0%B8%D1%8F-%D0%B3%D1%83%D0%BB%D1%8C%D0%BA%D0%B5%D0%B2%D0%B8%D1%87%D1%81%D0%BA%D0%B8%D0%B9-%D1%80%D0%B0%D0%B9%D0%BE%D0%BD-2015-%D0%B3%D0%BE%D0%B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lkevichi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lkevich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lkevichi.com" TargetMode="External"/><Relationship Id="rId10" Type="http://schemas.openxmlformats.org/officeDocument/2006/relationships/hyperlink" Target="http://www.gulkevich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lkevichi.com/%D0%B4%D0%BE%D0%BA%D1%83%D0%BC%D0%B5%D0%BD%D1%82%D1%8B/%D0%B0%D0%BD%D1%82%D0%B8%D0%BA%D0%BE%D1%80%D1%80%D1%83%D0%BF%D1%86%D0%B8%D1%8F" TargetMode="External"/><Relationship Id="rId14" Type="http://schemas.openxmlformats.org/officeDocument/2006/relationships/hyperlink" Target="http://www.gulkevichi.com/%D0%B4%D0%BE%D0%BA%D1%83%D0%BC%D0%B5%D0%BD%D1%82%D1%8B/%D0%B0%D0%BD%D1%82%D0%B8%D0%BA%D0%BE%D1%80%D1%80%D1%83%D0%BF%D1%86%D0%B8%D1%8F/%D0%BF%D1%80%D0%BE%D1%82%D0%B8%D0%B2%D0%BE%D0%B4%D0%B5%D0%B9%D1%81%D1%82%D0%B2%D0%B8%D0%B5-%D0%BA%D0%BE%D1%80%D1%80%D1%83%D0%BF%D1%86%D0%B8%D0%B8/%D0%B4%D0%BE%D0%BA%D0%BB%D0%B0%D0%B4-%D0%BE-%D1%80%D0%B5%D0%B7%D1%83%D0%BB%D1%8C%D1%82%D0%B0%D1%82%D0%B0%D1%85-%D0%BC%D0%BE%D0%BD%D0%B8%D1%82%D0%BE%D1%80%D0%B8%D0%BD%D0%B3%D0%B0-%D0%BF%D1%80%D0%B0%D0%B2%D0%BE%D0%BF%D1%80%D0%B8%D0%BC%D0%B5%D0%BD%D0%B5%D0%BD%D0%B8%D1%8F-%D0%BD%D0%BE%D1%80%D0%BC%D0%B0%D1%82%D0%B8%D0%B2%D0%BD%D1%8B%D1%85-%D0%BF%D1%80%D0%B0%D0%B2%D0%BE%D0%B2%D1%8B%D1%85-%D0%B0%D0%BA%D1%82%D0%BE%D0%B2-%D0%B0%D0%B4%D0%BC%D0%B8%D0%BD%D0%B8%D1%81%D1%82%D1%80%D0%B0%D1%86%D0%B8%D0%B8-%D0%BC%D1%83%D0%BD%D0%B8%D1%86%D0%B8%D0%BF%D0%B0%D0%BB%D1%8C%D0%BD%D0%BE%D0%B3%D0%BE-%D0%BE%D0%B1%D1%80%D0%B0%D0%B7%D0%BE%D0%B2%D0%B0%D0%BD%D0%B8%D1%8F-%D0%B3%D1%83%D0%BB%D1%8C%D0%BA%D0%B5%D0%B2%D0%B8%D1%87%D1%81%D0%BA%D0%B8%D0%B9-%D1%80%D0%B0%D0%B9%D0%BE%D0%BD-2015-%D0%B3%D0%BE%D0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20E7-BD15-4B5F-A44C-80C06E49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21</Pages>
  <Words>7924</Words>
  <Characters>45172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Savranova</cp:lastModifiedBy>
  <cp:revision>32</cp:revision>
  <cp:lastPrinted>2018-01-11T10:48:00Z</cp:lastPrinted>
  <dcterms:created xsi:type="dcterms:W3CDTF">2017-07-04T08:28:00Z</dcterms:created>
  <dcterms:modified xsi:type="dcterms:W3CDTF">2018-01-23T14:16:00Z</dcterms:modified>
</cp:coreProperties>
</file>